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0"/>
        <w:gridCol w:w="4470"/>
        <w:gridCol w:w="3862"/>
      </w:tblGrid>
      <w:tr w:rsidR="00880366" w:rsidRPr="00202E68" w14:paraId="5001D02F" w14:textId="77777777" w:rsidTr="000E0EE5">
        <w:tc>
          <w:tcPr>
            <w:tcW w:w="1180" w:type="dxa"/>
          </w:tcPr>
          <w:p w14:paraId="5E8931CA" w14:textId="77777777" w:rsidR="00880366" w:rsidRPr="003C643D" w:rsidRDefault="00C05BBC" w:rsidP="000E0EE5">
            <w:pPr>
              <w:ind w:left="-70"/>
              <w:jc w:val="both"/>
              <w:rPr>
                <w:lang w:val="fr-FR"/>
              </w:rPr>
            </w:pPr>
            <w:bookmarkStart w:id="0" w:name="_GoBack"/>
            <w:bookmarkEnd w:id="0"/>
            <w:r w:rsidRPr="003C643D">
              <w:rPr>
                <w:noProof/>
                <w:lang w:val="fr-FR" w:eastAsia="fr-FR"/>
              </w:rPr>
              <w:drawing>
                <wp:inline distT="0" distB="0" distL="0" distR="0" wp14:anchorId="23C88BB3" wp14:editId="5FA41935">
                  <wp:extent cx="657225" cy="790575"/>
                  <wp:effectExtent l="0" t="0" r="0" b="0"/>
                  <wp:docPr id="1" name="Picture 1" descr="GOUV_MINEDNAT_lei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UV_MINEDNAT_lei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0" w:type="dxa"/>
          </w:tcPr>
          <w:p w14:paraId="50480120" w14:textId="77777777" w:rsidR="00880366" w:rsidRPr="003C643D" w:rsidRDefault="00880366" w:rsidP="000E0EE5">
            <w:pPr>
              <w:spacing w:before="60"/>
              <w:ind w:left="113"/>
              <w:jc w:val="both"/>
              <w:rPr>
                <w:rFonts w:ascii="Trebuchet MS" w:hAnsi="Trebuchet MS"/>
                <w:sz w:val="20"/>
                <w:lang w:val="fr-FR"/>
              </w:rPr>
            </w:pPr>
            <w:r w:rsidRPr="003C643D">
              <w:rPr>
                <w:rFonts w:ascii="Trebuchet MS" w:hAnsi="Trebuchet MS"/>
                <w:sz w:val="20"/>
                <w:lang w:val="fr-FR"/>
              </w:rPr>
              <w:t>Ministère de l</w:t>
            </w:r>
            <w:r w:rsidR="003C643D">
              <w:rPr>
                <w:rFonts w:ascii="Trebuchet MS" w:hAnsi="Trebuchet MS"/>
                <w:sz w:val="20"/>
                <w:lang w:val="fr-FR"/>
              </w:rPr>
              <w:t>’</w:t>
            </w:r>
            <w:r w:rsidRPr="003C643D">
              <w:rPr>
                <w:rFonts w:ascii="Trebuchet MS" w:hAnsi="Trebuchet MS"/>
                <w:caps/>
                <w:sz w:val="20"/>
                <w:lang w:val="fr-FR"/>
              </w:rPr>
              <w:t>é</w:t>
            </w:r>
            <w:r w:rsidRPr="003C643D">
              <w:rPr>
                <w:rFonts w:ascii="Trebuchet MS" w:hAnsi="Trebuchet MS"/>
                <w:sz w:val="20"/>
                <w:lang w:val="fr-FR"/>
              </w:rPr>
              <w:t xml:space="preserve">ducation nationale, de l’Enfance et de la Jeunesse </w:t>
            </w:r>
          </w:p>
          <w:p w14:paraId="7560144B" w14:textId="77777777" w:rsidR="00880366" w:rsidRPr="003C643D" w:rsidRDefault="00880366" w:rsidP="000E0EE5">
            <w:pPr>
              <w:spacing w:before="60"/>
              <w:ind w:left="113"/>
              <w:jc w:val="both"/>
              <w:rPr>
                <w:rFonts w:ascii="TheSans-Plain" w:hAnsi="TheSans-Plain"/>
                <w:sz w:val="18"/>
                <w:lang w:val="fr-FR"/>
              </w:rPr>
            </w:pPr>
            <w:r w:rsidRPr="003C643D">
              <w:rPr>
                <w:rFonts w:ascii="TheSans-Plain" w:hAnsi="TheSans-Plain"/>
                <w:color w:val="FF0000"/>
                <w:sz w:val="20"/>
                <w:lang w:val="fr-FR"/>
              </w:rPr>
              <w:t>Service de Coordination de la Recherche et de l’Innovation pédagogiques et technologiques</w:t>
            </w:r>
          </w:p>
        </w:tc>
        <w:tc>
          <w:tcPr>
            <w:tcW w:w="3862" w:type="dxa"/>
          </w:tcPr>
          <w:p w14:paraId="01F78220" w14:textId="77777777" w:rsidR="00880366" w:rsidRPr="003C643D" w:rsidRDefault="00880366" w:rsidP="000E0EE5">
            <w:pPr>
              <w:spacing w:before="60"/>
              <w:ind w:left="113"/>
              <w:jc w:val="both"/>
              <w:rPr>
                <w:rFonts w:ascii="Trebuchet MS" w:hAnsi="Trebuchet MS"/>
                <w:sz w:val="20"/>
                <w:lang w:val="fr-FR"/>
              </w:rPr>
            </w:pPr>
            <w:r w:rsidRPr="003C643D">
              <w:rPr>
                <w:rFonts w:ascii="Trebuchet MS" w:hAnsi="Trebuchet MS"/>
                <w:sz w:val="20"/>
                <w:lang w:val="fr-FR"/>
              </w:rPr>
              <w:t>Ministère de l</w:t>
            </w:r>
            <w:r w:rsidR="003C643D">
              <w:rPr>
                <w:rFonts w:ascii="Trebuchet MS" w:hAnsi="Trebuchet MS"/>
                <w:sz w:val="20"/>
                <w:lang w:val="fr-FR"/>
              </w:rPr>
              <w:t>’</w:t>
            </w:r>
            <w:r w:rsidRPr="003C643D">
              <w:rPr>
                <w:rFonts w:ascii="Trebuchet MS" w:hAnsi="Trebuchet MS"/>
                <w:caps/>
                <w:sz w:val="20"/>
                <w:lang w:val="fr-FR"/>
              </w:rPr>
              <w:t>é</w:t>
            </w:r>
            <w:r w:rsidRPr="003C643D">
              <w:rPr>
                <w:rFonts w:ascii="Trebuchet MS" w:hAnsi="Trebuchet MS"/>
                <w:sz w:val="20"/>
                <w:lang w:val="fr-FR"/>
              </w:rPr>
              <w:t xml:space="preserve">ducation nationale, de l’Enfance et de la Jeunesse </w:t>
            </w:r>
          </w:p>
          <w:p w14:paraId="0F47C94A" w14:textId="77777777" w:rsidR="00880366" w:rsidRPr="003C643D" w:rsidRDefault="00880366" w:rsidP="000E0EE5">
            <w:pPr>
              <w:spacing w:before="60"/>
              <w:ind w:left="113"/>
              <w:jc w:val="both"/>
              <w:rPr>
                <w:rFonts w:ascii="TheSans-Plain" w:hAnsi="TheSans-Plain"/>
                <w:sz w:val="18"/>
                <w:lang w:val="fr-FR"/>
              </w:rPr>
            </w:pPr>
            <w:r w:rsidRPr="003C643D">
              <w:rPr>
                <w:rFonts w:ascii="TheSans-Plain" w:hAnsi="TheSans-Plain"/>
                <w:color w:val="FF0000"/>
                <w:sz w:val="20"/>
                <w:lang w:val="fr-FR"/>
              </w:rPr>
              <w:t>Service National de la Jeunesse</w:t>
            </w:r>
          </w:p>
        </w:tc>
      </w:tr>
    </w:tbl>
    <w:p w14:paraId="709C83AC" w14:textId="77777777" w:rsidR="00EA680F" w:rsidRPr="003C643D" w:rsidRDefault="00EA680F">
      <w:pPr>
        <w:pStyle w:val="En-tte"/>
        <w:tabs>
          <w:tab w:val="clear" w:pos="4536"/>
          <w:tab w:val="clear" w:pos="9072"/>
        </w:tabs>
        <w:rPr>
          <w:rFonts w:ascii="Arial" w:hAnsi="Arial"/>
          <w:lang w:val="fr-FR"/>
        </w:rPr>
      </w:pPr>
    </w:p>
    <w:p w14:paraId="3F744D34" w14:textId="77777777" w:rsidR="00EA680F" w:rsidRPr="003C643D" w:rsidRDefault="00EA680F">
      <w:pPr>
        <w:pStyle w:val="En-tte"/>
        <w:tabs>
          <w:tab w:val="clear" w:pos="4536"/>
          <w:tab w:val="clear" w:pos="9072"/>
        </w:tabs>
        <w:rPr>
          <w:rFonts w:ascii="Arial" w:hAnsi="Arial"/>
          <w:lang w:val="fr-FR"/>
        </w:rPr>
      </w:pPr>
    </w:p>
    <w:p w14:paraId="6BC29722" w14:textId="77777777" w:rsidR="00EA680F" w:rsidRPr="003C643D" w:rsidRDefault="00B23DA6">
      <w:pPr>
        <w:pStyle w:val="En-tte"/>
        <w:rPr>
          <w:sz w:val="28"/>
          <w:szCs w:val="28"/>
          <w:lang w:val="fr-FR"/>
        </w:rPr>
      </w:pPr>
      <w:r w:rsidRPr="003C643D">
        <w:rPr>
          <w:color w:val="000000"/>
          <w:sz w:val="28"/>
          <w:szCs w:val="28"/>
          <w:lang w:val="fr-FR"/>
        </w:rPr>
        <w:t xml:space="preserve">Projet de la </w:t>
      </w:r>
      <w:r w:rsidR="003C643D">
        <w:rPr>
          <w:color w:val="000000"/>
          <w:sz w:val="28"/>
          <w:szCs w:val="28"/>
          <w:lang w:val="fr-FR"/>
        </w:rPr>
        <w:t>« </w:t>
      </w:r>
      <w:r w:rsidRPr="003C643D">
        <w:rPr>
          <w:color w:val="000000"/>
          <w:sz w:val="28"/>
          <w:szCs w:val="28"/>
          <w:lang w:val="fr-FR"/>
        </w:rPr>
        <w:t xml:space="preserve">médiation par les pairs </w:t>
      </w:r>
      <w:r w:rsidR="00865BE8">
        <w:rPr>
          <w:color w:val="000000"/>
          <w:sz w:val="28"/>
          <w:szCs w:val="28"/>
          <w:lang w:val="fr-FR"/>
        </w:rPr>
        <w:t>à l’école</w:t>
      </w:r>
      <w:r w:rsidR="003C643D">
        <w:rPr>
          <w:color w:val="000000"/>
          <w:sz w:val="28"/>
          <w:szCs w:val="28"/>
          <w:lang w:val="fr-FR"/>
        </w:rPr>
        <w:t> »</w:t>
      </w:r>
      <w:r w:rsidRPr="003C643D">
        <w:rPr>
          <w:color w:val="000000"/>
          <w:sz w:val="28"/>
          <w:szCs w:val="28"/>
          <w:lang w:val="fr-FR"/>
        </w:rPr>
        <w:t xml:space="preserve"> :</w:t>
      </w:r>
      <w:r w:rsidR="00EA680F" w:rsidRPr="003C643D">
        <w:rPr>
          <w:sz w:val="28"/>
          <w:szCs w:val="28"/>
          <w:lang w:val="fr-FR"/>
        </w:rPr>
        <w:t xml:space="preserve"> </w:t>
      </w:r>
      <w:r w:rsidR="00EA680F" w:rsidRPr="003C643D">
        <w:rPr>
          <w:sz w:val="28"/>
          <w:szCs w:val="28"/>
          <w:u w:val="single"/>
          <w:lang w:val="fr-FR"/>
        </w:rPr>
        <w:t>Inscription</w:t>
      </w:r>
    </w:p>
    <w:p w14:paraId="232CEBFD" w14:textId="77777777" w:rsidR="00EA680F" w:rsidRPr="003C643D" w:rsidRDefault="00EA680F">
      <w:pPr>
        <w:rPr>
          <w:lang w:val="fr-FR"/>
        </w:rPr>
      </w:pPr>
    </w:p>
    <w:p w14:paraId="0D660D79" w14:textId="77777777" w:rsidR="00EA680F" w:rsidRPr="003C643D" w:rsidRDefault="00EA680F">
      <w:pPr>
        <w:pStyle w:val="Titre2"/>
        <w:spacing w:before="0" w:line="300" w:lineRule="atLeast"/>
        <w:rPr>
          <w:lang w:val="fr-FR"/>
        </w:rPr>
      </w:pPr>
      <w:r w:rsidRPr="003C643D">
        <w:rPr>
          <w:lang w:val="fr-FR"/>
        </w:rPr>
        <w:t>1.</w:t>
      </w:r>
      <w:r w:rsidRPr="003C643D">
        <w:rPr>
          <w:lang w:val="fr-FR"/>
        </w:rPr>
        <w:tab/>
        <w:t>Bases conceptuelles</w:t>
      </w:r>
      <w:r w:rsidR="00C205A4">
        <w:rPr>
          <w:lang w:val="fr-FR"/>
        </w:rPr>
        <w:t xml:space="preserve">  </w:t>
      </w:r>
      <w:r w:rsidR="00814464">
        <w:rPr>
          <w:lang w:val="fr-FR"/>
        </w:rPr>
        <w:t xml:space="preserve"> </w:t>
      </w:r>
    </w:p>
    <w:p w14:paraId="1F1F9627" w14:textId="77777777" w:rsidR="00880366" w:rsidRPr="003C643D" w:rsidRDefault="00880366" w:rsidP="00F4314C">
      <w:pPr>
        <w:pStyle w:val="Titre4"/>
        <w:spacing w:before="0" w:after="0" w:line="300" w:lineRule="atLeast"/>
        <w:ind w:left="0"/>
        <w:jc w:val="both"/>
        <w:rPr>
          <w:i w:val="0"/>
          <w:color w:val="000000"/>
          <w:sz w:val="22"/>
          <w:szCs w:val="22"/>
          <w:lang w:val="fr-FR"/>
        </w:rPr>
      </w:pPr>
      <w:r w:rsidRPr="003C643D">
        <w:rPr>
          <w:i w:val="0"/>
          <w:color w:val="000000"/>
          <w:sz w:val="22"/>
          <w:szCs w:val="22"/>
          <w:lang w:val="fr-FR"/>
        </w:rPr>
        <w:t xml:space="preserve">L'inscription se réfère au concept national de la </w:t>
      </w:r>
      <w:r w:rsidR="003C643D">
        <w:rPr>
          <w:i w:val="0"/>
          <w:color w:val="000000"/>
          <w:sz w:val="22"/>
          <w:szCs w:val="22"/>
          <w:lang w:val="fr-FR"/>
        </w:rPr>
        <w:t>« </w:t>
      </w:r>
      <w:r w:rsidRPr="003C643D">
        <w:rPr>
          <w:i w:val="0"/>
          <w:color w:val="000000"/>
          <w:sz w:val="22"/>
          <w:szCs w:val="22"/>
          <w:lang w:val="fr-FR"/>
        </w:rPr>
        <w:t xml:space="preserve">médiation par les pairs </w:t>
      </w:r>
      <w:r w:rsidR="00865BE8">
        <w:rPr>
          <w:i w:val="0"/>
          <w:color w:val="000000"/>
          <w:sz w:val="22"/>
          <w:szCs w:val="22"/>
          <w:lang w:val="fr-FR"/>
        </w:rPr>
        <w:t>à l’école</w:t>
      </w:r>
      <w:r w:rsidR="003C643D">
        <w:rPr>
          <w:i w:val="0"/>
          <w:color w:val="000000"/>
          <w:sz w:val="22"/>
          <w:szCs w:val="22"/>
          <w:lang w:val="fr-FR"/>
        </w:rPr>
        <w:t> »</w:t>
      </w:r>
      <w:r w:rsidRPr="003C643D">
        <w:rPr>
          <w:i w:val="0"/>
          <w:color w:val="000000"/>
          <w:sz w:val="22"/>
          <w:szCs w:val="22"/>
          <w:lang w:val="fr-FR"/>
        </w:rPr>
        <w:t xml:space="preserve"> et à ses conditions</w:t>
      </w:r>
      <w:r w:rsidR="00C44F8D">
        <w:rPr>
          <w:i w:val="0"/>
          <w:color w:val="000000"/>
          <w:sz w:val="22"/>
          <w:szCs w:val="22"/>
          <w:lang w:val="fr-FR"/>
        </w:rPr>
        <w:t>-cadres</w:t>
      </w:r>
      <w:r w:rsidRPr="003C643D">
        <w:rPr>
          <w:i w:val="0"/>
          <w:color w:val="000000"/>
          <w:sz w:val="22"/>
          <w:szCs w:val="22"/>
          <w:lang w:val="fr-FR"/>
        </w:rPr>
        <w:t xml:space="preserve"> de la dernière version</w:t>
      </w:r>
      <w:r w:rsidR="00C44F8D">
        <w:rPr>
          <w:i w:val="0"/>
          <w:color w:val="000000"/>
          <w:sz w:val="22"/>
          <w:szCs w:val="22"/>
          <w:lang w:val="fr-FR"/>
        </w:rPr>
        <w:t xml:space="preserve"> </w:t>
      </w:r>
      <w:r w:rsidRPr="003C643D">
        <w:rPr>
          <w:i w:val="0"/>
          <w:color w:val="000000"/>
          <w:sz w:val="22"/>
          <w:szCs w:val="22"/>
          <w:lang w:val="fr-FR"/>
        </w:rPr>
        <w:t>(voir</w:t>
      </w:r>
      <w:r w:rsidR="00195A4C">
        <w:rPr>
          <w:i w:val="0"/>
          <w:color w:val="000000"/>
          <w:sz w:val="22"/>
          <w:szCs w:val="22"/>
          <w:lang w:val="fr-FR"/>
        </w:rPr>
        <w:t xml:space="preserve"> </w:t>
      </w:r>
      <w:r w:rsidRPr="003C643D">
        <w:rPr>
          <w:i w:val="0"/>
          <w:color w:val="000000"/>
          <w:sz w:val="22"/>
          <w:szCs w:val="22"/>
          <w:lang w:val="fr-FR"/>
        </w:rPr>
        <w:t xml:space="preserve">: </w:t>
      </w:r>
      <w:hyperlink r:id="rId8" w:history="1">
        <w:r w:rsidR="007154FA" w:rsidRPr="007E38FD">
          <w:rPr>
            <w:rStyle w:val="Lienhypertexte"/>
            <w:i w:val="0"/>
            <w:sz w:val="22"/>
            <w:szCs w:val="22"/>
            <w:lang w:val="fr-FR"/>
          </w:rPr>
          <w:t>www.peermediation.lu</w:t>
        </w:r>
      </w:hyperlink>
      <w:r w:rsidRPr="003C643D">
        <w:rPr>
          <w:i w:val="0"/>
          <w:color w:val="000000"/>
          <w:sz w:val="22"/>
          <w:szCs w:val="22"/>
          <w:lang w:val="fr-FR"/>
        </w:rPr>
        <w:t>)</w:t>
      </w:r>
      <w:r w:rsidR="003C643D">
        <w:rPr>
          <w:i w:val="0"/>
          <w:color w:val="000000"/>
          <w:sz w:val="22"/>
          <w:szCs w:val="22"/>
          <w:lang w:val="fr-FR"/>
        </w:rPr>
        <w:t>.</w:t>
      </w:r>
    </w:p>
    <w:p w14:paraId="19D01CAE" w14:textId="77777777" w:rsidR="00B23DA6" w:rsidRPr="003C643D" w:rsidRDefault="00B23DA6" w:rsidP="00B852B7">
      <w:pPr>
        <w:pStyle w:val="Corpsdetexte"/>
        <w:spacing w:after="0" w:line="240" w:lineRule="auto"/>
        <w:ind w:left="0"/>
        <w:rPr>
          <w:color w:val="000000"/>
          <w:sz w:val="22"/>
          <w:szCs w:val="22"/>
          <w:lang w:val="fr-FR"/>
        </w:rPr>
      </w:pPr>
    </w:p>
    <w:p w14:paraId="5FE8EFC3" w14:textId="77777777" w:rsidR="00B23DA6" w:rsidRPr="003C643D" w:rsidRDefault="00B23DA6" w:rsidP="00F4314C">
      <w:pPr>
        <w:pStyle w:val="Corpsdetexte"/>
        <w:spacing w:after="0"/>
        <w:ind w:left="0"/>
        <w:rPr>
          <w:color w:val="000000"/>
          <w:sz w:val="22"/>
          <w:szCs w:val="22"/>
          <w:lang w:val="fr-FR"/>
        </w:rPr>
      </w:pPr>
      <w:r w:rsidRPr="003C643D">
        <w:rPr>
          <w:color w:val="000000"/>
          <w:sz w:val="22"/>
          <w:szCs w:val="22"/>
          <w:lang w:val="fr-FR"/>
        </w:rPr>
        <w:t xml:space="preserve">La médiation par les pairs ne peut être qu'une partie du projet sur le thème de </w:t>
      </w:r>
      <w:r w:rsidR="003C643D">
        <w:rPr>
          <w:color w:val="000000"/>
          <w:sz w:val="22"/>
          <w:szCs w:val="22"/>
          <w:lang w:val="fr-FR"/>
        </w:rPr>
        <w:t>« </w:t>
      </w:r>
      <w:r w:rsidRPr="003C643D">
        <w:rPr>
          <w:color w:val="000000"/>
          <w:sz w:val="22"/>
          <w:szCs w:val="22"/>
          <w:lang w:val="fr-FR"/>
        </w:rPr>
        <w:t>la prévention de la violence à l'école</w:t>
      </w:r>
      <w:r w:rsidR="003C643D">
        <w:rPr>
          <w:color w:val="000000"/>
          <w:sz w:val="22"/>
          <w:szCs w:val="22"/>
          <w:lang w:val="fr-FR"/>
        </w:rPr>
        <w:t> »</w:t>
      </w:r>
      <w:r w:rsidRPr="003C643D">
        <w:rPr>
          <w:color w:val="000000"/>
          <w:sz w:val="22"/>
          <w:szCs w:val="22"/>
          <w:lang w:val="fr-FR"/>
        </w:rPr>
        <w:t xml:space="preserve">. </w:t>
      </w:r>
      <w:r w:rsidR="00907E17">
        <w:rPr>
          <w:color w:val="000000"/>
          <w:sz w:val="22"/>
          <w:szCs w:val="22"/>
          <w:lang w:val="fr-FR"/>
        </w:rPr>
        <w:t>É</w:t>
      </w:r>
      <w:r w:rsidRPr="003C643D">
        <w:rPr>
          <w:color w:val="000000"/>
          <w:sz w:val="22"/>
          <w:szCs w:val="22"/>
          <w:lang w:val="fr-FR"/>
        </w:rPr>
        <w:t>tablir un lien avec d'autres projets internes à l'é</w:t>
      </w:r>
      <w:r w:rsidR="00865BE8">
        <w:rPr>
          <w:color w:val="000000"/>
          <w:sz w:val="22"/>
          <w:szCs w:val="22"/>
          <w:lang w:val="fr-FR"/>
        </w:rPr>
        <w:t>tablissement scolaire</w:t>
      </w:r>
      <w:r w:rsidRPr="003C643D">
        <w:rPr>
          <w:color w:val="000000"/>
          <w:sz w:val="22"/>
          <w:szCs w:val="22"/>
          <w:lang w:val="fr-FR"/>
        </w:rPr>
        <w:t xml:space="preserve"> pour prévenir la violence, le programme scolaire et le processus du développement scolaire est indispensable. </w:t>
      </w:r>
      <w:r w:rsidR="00907E17">
        <w:rPr>
          <w:color w:val="000000"/>
          <w:sz w:val="22"/>
          <w:szCs w:val="22"/>
          <w:lang w:val="fr-FR"/>
        </w:rPr>
        <w:t>É</w:t>
      </w:r>
      <w:r w:rsidRPr="003C643D">
        <w:rPr>
          <w:color w:val="000000"/>
          <w:sz w:val="22"/>
          <w:szCs w:val="22"/>
          <w:lang w:val="fr-FR"/>
        </w:rPr>
        <w:t>tablir de manière constructive une culture de conflit et une culture scolaire à tous les niveaux est l'objectif commun.</w:t>
      </w:r>
    </w:p>
    <w:p w14:paraId="064300A8" w14:textId="77777777" w:rsidR="00880366" w:rsidRPr="003C643D" w:rsidRDefault="00880366" w:rsidP="00B852B7">
      <w:pPr>
        <w:pStyle w:val="Corpsdetexte"/>
        <w:spacing w:after="0" w:line="240" w:lineRule="auto"/>
        <w:ind w:left="0"/>
        <w:rPr>
          <w:color w:val="000000"/>
          <w:sz w:val="22"/>
          <w:szCs w:val="22"/>
          <w:lang w:val="fr-FR"/>
        </w:rPr>
      </w:pPr>
    </w:p>
    <w:p w14:paraId="537CE753" w14:textId="77777777" w:rsidR="00880366" w:rsidRPr="003C643D" w:rsidRDefault="00EA680F" w:rsidP="00F4314C">
      <w:pPr>
        <w:pStyle w:val="Titre4"/>
        <w:spacing w:before="0" w:after="0" w:line="300" w:lineRule="atLeast"/>
        <w:ind w:left="0"/>
        <w:jc w:val="both"/>
        <w:rPr>
          <w:i w:val="0"/>
          <w:color w:val="000000"/>
          <w:sz w:val="22"/>
          <w:szCs w:val="22"/>
          <w:lang w:val="fr-FR"/>
        </w:rPr>
      </w:pPr>
      <w:r w:rsidRPr="003C643D">
        <w:rPr>
          <w:i w:val="0"/>
          <w:color w:val="000000"/>
          <w:sz w:val="22"/>
          <w:szCs w:val="22"/>
          <w:lang w:val="fr-FR"/>
        </w:rPr>
        <w:t xml:space="preserve">Pour lancer le projet de la </w:t>
      </w:r>
      <w:r w:rsidR="003C643D">
        <w:rPr>
          <w:i w:val="0"/>
          <w:color w:val="000000"/>
          <w:sz w:val="22"/>
          <w:szCs w:val="22"/>
          <w:lang w:val="fr-FR"/>
        </w:rPr>
        <w:t>« </w:t>
      </w:r>
      <w:r w:rsidRPr="003C643D">
        <w:rPr>
          <w:i w:val="0"/>
          <w:color w:val="000000"/>
          <w:sz w:val="22"/>
          <w:szCs w:val="22"/>
          <w:lang w:val="fr-FR"/>
        </w:rPr>
        <w:t xml:space="preserve">médiation par les pairs </w:t>
      </w:r>
      <w:r w:rsidR="00865BE8">
        <w:rPr>
          <w:i w:val="0"/>
          <w:color w:val="000000"/>
          <w:sz w:val="22"/>
          <w:szCs w:val="22"/>
          <w:lang w:val="fr-FR"/>
        </w:rPr>
        <w:t>à l’école</w:t>
      </w:r>
      <w:r w:rsidR="003C643D">
        <w:rPr>
          <w:i w:val="0"/>
          <w:color w:val="000000"/>
          <w:sz w:val="22"/>
          <w:szCs w:val="22"/>
          <w:lang w:val="fr-FR"/>
        </w:rPr>
        <w:t> »</w:t>
      </w:r>
      <w:r w:rsidRPr="003C643D">
        <w:rPr>
          <w:i w:val="0"/>
          <w:color w:val="000000"/>
          <w:sz w:val="22"/>
          <w:szCs w:val="22"/>
          <w:lang w:val="fr-FR"/>
        </w:rPr>
        <w:t xml:space="preserve">, l'intégrer dans la culture scolaire déjà existante et veiller à ce qu'elle puisse continuer à se développer, il </w:t>
      </w:r>
      <w:r w:rsidR="00176A1D" w:rsidRPr="003C643D">
        <w:rPr>
          <w:i w:val="0"/>
          <w:color w:val="000000"/>
          <w:sz w:val="22"/>
          <w:szCs w:val="22"/>
          <w:lang w:val="fr-FR"/>
        </w:rPr>
        <w:t>est indispensable d’</w:t>
      </w:r>
      <w:r w:rsidRPr="003C643D">
        <w:rPr>
          <w:i w:val="0"/>
          <w:color w:val="000000"/>
          <w:sz w:val="22"/>
          <w:szCs w:val="22"/>
          <w:lang w:val="fr-FR"/>
        </w:rPr>
        <w:t xml:space="preserve">intégrer </w:t>
      </w:r>
      <w:r w:rsidR="00176A1D" w:rsidRPr="003C643D">
        <w:rPr>
          <w:i w:val="0"/>
          <w:color w:val="000000"/>
          <w:sz w:val="22"/>
          <w:szCs w:val="22"/>
          <w:lang w:val="fr-FR"/>
        </w:rPr>
        <w:t xml:space="preserve">déjà assez tôt </w:t>
      </w:r>
      <w:r w:rsidRPr="003C643D">
        <w:rPr>
          <w:i w:val="0"/>
          <w:color w:val="000000"/>
          <w:sz w:val="22"/>
          <w:szCs w:val="22"/>
          <w:lang w:val="fr-FR"/>
        </w:rPr>
        <w:t xml:space="preserve">plusieurs acteurs différents dans la conception et la mise en </w:t>
      </w:r>
      <w:r w:rsidR="00C44F8D">
        <w:rPr>
          <w:i w:val="0"/>
          <w:color w:val="000000"/>
          <w:sz w:val="22"/>
          <w:szCs w:val="22"/>
          <w:lang w:val="fr-FR"/>
        </w:rPr>
        <w:t>application</w:t>
      </w:r>
      <w:r w:rsidRPr="003C643D">
        <w:rPr>
          <w:i w:val="0"/>
          <w:color w:val="000000"/>
          <w:sz w:val="22"/>
          <w:szCs w:val="22"/>
          <w:lang w:val="fr-FR"/>
        </w:rPr>
        <w:t xml:space="preserve"> du projet. </w:t>
      </w:r>
    </w:p>
    <w:p w14:paraId="79C34120" w14:textId="77777777" w:rsidR="00EA680F" w:rsidRPr="003C643D" w:rsidRDefault="00EA680F" w:rsidP="00F4314C">
      <w:pPr>
        <w:pStyle w:val="Titre4"/>
        <w:spacing w:before="0" w:after="0" w:line="300" w:lineRule="atLeast"/>
        <w:ind w:left="0"/>
        <w:jc w:val="both"/>
        <w:rPr>
          <w:i w:val="0"/>
          <w:color w:val="000000"/>
          <w:sz w:val="22"/>
          <w:szCs w:val="22"/>
          <w:lang w:val="fr-FR"/>
        </w:rPr>
      </w:pPr>
      <w:r w:rsidRPr="003C643D">
        <w:rPr>
          <w:i w:val="0"/>
          <w:color w:val="000000"/>
          <w:sz w:val="22"/>
          <w:szCs w:val="22"/>
          <w:lang w:val="fr-FR"/>
        </w:rPr>
        <w:t xml:space="preserve">Il faut sensibiliser </w:t>
      </w:r>
      <w:r w:rsidR="003C643D">
        <w:rPr>
          <w:i w:val="0"/>
          <w:color w:val="000000"/>
          <w:sz w:val="22"/>
          <w:szCs w:val="22"/>
          <w:lang w:val="fr-FR"/>
        </w:rPr>
        <w:t xml:space="preserve">de différentes manières </w:t>
      </w:r>
      <w:r w:rsidRPr="003C643D">
        <w:rPr>
          <w:i w:val="0"/>
          <w:color w:val="000000"/>
          <w:sz w:val="22"/>
          <w:szCs w:val="22"/>
          <w:lang w:val="fr-FR"/>
        </w:rPr>
        <w:t>les enseignant</w:t>
      </w:r>
      <w:r w:rsidR="00176A1D" w:rsidRPr="003C643D">
        <w:rPr>
          <w:i w:val="0"/>
          <w:color w:val="000000"/>
          <w:sz w:val="22"/>
          <w:szCs w:val="22"/>
          <w:lang w:val="fr-FR"/>
        </w:rPr>
        <w:t>s</w:t>
      </w:r>
      <w:r w:rsidRPr="003C643D">
        <w:rPr>
          <w:i w:val="0"/>
          <w:color w:val="000000"/>
          <w:sz w:val="22"/>
          <w:szCs w:val="22"/>
          <w:lang w:val="fr-FR"/>
        </w:rPr>
        <w:t>, le personnel du S</w:t>
      </w:r>
      <w:r w:rsidR="00B4088F">
        <w:rPr>
          <w:i w:val="0"/>
          <w:color w:val="000000"/>
          <w:sz w:val="22"/>
          <w:szCs w:val="22"/>
          <w:lang w:val="fr-FR"/>
        </w:rPr>
        <w:t>ePAS</w:t>
      </w:r>
      <w:r w:rsidRPr="003C643D">
        <w:rPr>
          <w:i w:val="0"/>
          <w:color w:val="000000"/>
          <w:sz w:val="22"/>
          <w:szCs w:val="22"/>
          <w:lang w:val="fr-FR"/>
        </w:rPr>
        <w:t xml:space="preserve"> et du service éducatif, les élèves comme les parents et le personnel administratif et technique. Ceux-ci ne doivent non seulement être informés sur le projet en soi, mais il faut aussi qu'ils soient mobilisés à travers une participation active. </w:t>
      </w:r>
    </w:p>
    <w:p w14:paraId="52A670FE" w14:textId="77777777" w:rsidR="00880366" w:rsidRPr="003C643D" w:rsidRDefault="00880366" w:rsidP="00B852B7">
      <w:pPr>
        <w:pStyle w:val="Corpsdetexte"/>
        <w:spacing w:after="0" w:line="240" w:lineRule="auto"/>
        <w:ind w:left="0"/>
        <w:rPr>
          <w:color w:val="000000"/>
          <w:sz w:val="22"/>
          <w:szCs w:val="22"/>
          <w:lang w:val="fr-FR"/>
        </w:rPr>
      </w:pPr>
    </w:p>
    <w:p w14:paraId="5649B097" w14:textId="77777777" w:rsidR="00880366" w:rsidRPr="003C643D" w:rsidRDefault="003C643D" w:rsidP="00F4314C">
      <w:pPr>
        <w:pStyle w:val="Corpsdetexte"/>
        <w:spacing w:after="0"/>
        <w:ind w:left="0"/>
        <w:rPr>
          <w:color w:val="000000"/>
          <w:sz w:val="22"/>
          <w:szCs w:val="22"/>
          <w:lang w:val="fr-FR"/>
        </w:rPr>
      </w:pPr>
      <w:r>
        <w:rPr>
          <w:color w:val="000000"/>
          <w:sz w:val="22"/>
          <w:szCs w:val="22"/>
          <w:lang w:val="fr-FR"/>
        </w:rPr>
        <w:t>La</w:t>
      </w:r>
      <w:r w:rsidR="00880366" w:rsidRPr="003C643D">
        <w:rPr>
          <w:color w:val="000000"/>
          <w:sz w:val="22"/>
          <w:szCs w:val="22"/>
          <w:lang w:val="fr-FR"/>
        </w:rPr>
        <w:t xml:space="preserve"> formation des médiateurs/trices</w:t>
      </w:r>
      <w:r>
        <w:rPr>
          <w:color w:val="000000"/>
          <w:sz w:val="22"/>
          <w:szCs w:val="22"/>
          <w:lang w:val="fr-FR"/>
        </w:rPr>
        <w:t xml:space="preserve"> permet de renforcer les compétences sociales des</w:t>
      </w:r>
      <w:r w:rsidR="00880366" w:rsidRPr="003C643D">
        <w:rPr>
          <w:color w:val="000000"/>
          <w:sz w:val="22"/>
          <w:szCs w:val="22"/>
          <w:lang w:val="fr-FR"/>
        </w:rPr>
        <w:t xml:space="preserve"> enfants et </w:t>
      </w:r>
      <w:r w:rsidR="00C44F8D">
        <w:rPr>
          <w:color w:val="000000"/>
          <w:sz w:val="22"/>
          <w:szCs w:val="22"/>
          <w:lang w:val="fr-FR"/>
        </w:rPr>
        <w:t>des</w:t>
      </w:r>
      <w:r w:rsidR="00880366" w:rsidRPr="003C643D">
        <w:rPr>
          <w:color w:val="000000"/>
          <w:sz w:val="22"/>
          <w:szCs w:val="22"/>
          <w:lang w:val="fr-FR"/>
        </w:rPr>
        <w:t xml:space="preserve"> adolescents. Ce renforcement sera une victoire pour la communauté scolaire et </w:t>
      </w:r>
      <w:r>
        <w:rPr>
          <w:color w:val="000000"/>
          <w:sz w:val="22"/>
          <w:szCs w:val="22"/>
          <w:lang w:val="fr-FR"/>
        </w:rPr>
        <w:t>elle</w:t>
      </w:r>
      <w:r w:rsidRPr="003C643D">
        <w:rPr>
          <w:color w:val="000000"/>
          <w:sz w:val="22"/>
          <w:szCs w:val="22"/>
          <w:lang w:val="fr-FR"/>
        </w:rPr>
        <w:t xml:space="preserve"> </w:t>
      </w:r>
      <w:r w:rsidR="00880366" w:rsidRPr="003C643D">
        <w:rPr>
          <w:color w:val="000000"/>
          <w:sz w:val="22"/>
          <w:szCs w:val="22"/>
          <w:lang w:val="fr-FR"/>
        </w:rPr>
        <w:t>améliora le profil de l'école.</w:t>
      </w:r>
    </w:p>
    <w:p w14:paraId="64087568" w14:textId="77777777" w:rsidR="00880366" w:rsidRPr="003C643D" w:rsidRDefault="00907E17" w:rsidP="00F4314C">
      <w:pPr>
        <w:pStyle w:val="Corpsdetexte"/>
        <w:spacing w:after="0"/>
        <w:ind w:left="0"/>
        <w:rPr>
          <w:color w:val="000000"/>
          <w:sz w:val="22"/>
          <w:szCs w:val="22"/>
          <w:lang w:val="fr-FR"/>
        </w:rPr>
      </w:pPr>
      <w:r>
        <w:rPr>
          <w:color w:val="000000"/>
          <w:sz w:val="22"/>
          <w:szCs w:val="22"/>
          <w:lang w:val="fr-FR"/>
        </w:rPr>
        <w:t>À</w:t>
      </w:r>
      <w:r w:rsidR="00880366" w:rsidRPr="003C643D">
        <w:rPr>
          <w:color w:val="000000"/>
          <w:sz w:val="22"/>
          <w:szCs w:val="22"/>
          <w:lang w:val="fr-FR"/>
        </w:rPr>
        <w:t xml:space="preserve"> travers le projet de la </w:t>
      </w:r>
      <w:r w:rsidR="003C643D">
        <w:rPr>
          <w:color w:val="000000"/>
          <w:sz w:val="22"/>
          <w:szCs w:val="22"/>
          <w:lang w:val="fr-FR"/>
        </w:rPr>
        <w:t>« </w:t>
      </w:r>
      <w:r w:rsidR="00880366" w:rsidRPr="003C643D">
        <w:rPr>
          <w:color w:val="000000"/>
          <w:sz w:val="22"/>
          <w:szCs w:val="22"/>
          <w:lang w:val="fr-FR"/>
        </w:rPr>
        <w:t xml:space="preserve">médiation par les pairs </w:t>
      </w:r>
      <w:r w:rsidR="00865BE8">
        <w:rPr>
          <w:color w:val="000000"/>
          <w:sz w:val="22"/>
          <w:szCs w:val="22"/>
          <w:lang w:val="fr-FR"/>
        </w:rPr>
        <w:t>à l’école</w:t>
      </w:r>
      <w:r w:rsidR="003C643D">
        <w:rPr>
          <w:color w:val="000000"/>
          <w:sz w:val="22"/>
          <w:szCs w:val="22"/>
          <w:lang w:val="fr-FR"/>
        </w:rPr>
        <w:t> »</w:t>
      </w:r>
      <w:r w:rsidR="00880366" w:rsidRPr="003C643D">
        <w:rPr>
          <w:color w:val="000000"/>
          <w:sz w:val="22"/>
          <w:szCs w:val="22"/>
          <w:lang w:val="fr-FR"/>
        </w:rPr>
        <w:t xml:space="preserve"> et par le moyen des entretiens de médiation, les élèves seront particulièrement capables de régler des conflits entre les élèves du même âge. Ce projet </w:t>
      </w:r>
      <w:r w:rsidR="003C643D">
        <w:rPr>
          <w:color w:val="000000"/>
          <w:sz w:val="22"/>
          <w:szCs w:val="22"/>
          <w:lang w:val="fr-FR"/>
        </w:rPr>
        <w:t xml:space="preserve">ne </w:t>
      </w:r>
      <w:r w:rsidR="00880366" w:rsidRPr="003C643D">
        <w:rPr>
          <w:color w:val="000000"/>
          <w:sz w:val="22"/>
          <w:szCs w:val="22"/>
          <w:lang w:val="fr-FR"/>
        </w:rPr>
        <w:t xml:space="preserve">peut </w:t>
      </w:r>
      <w:r w:rsidR="003C643D">
        <w:rPr>
          <w:color w:val="000000"/>
          <w:sz w:val="22"/>
          <w:szCs w:val="22"/>
          <w:lang w:val="fr-FR"/>
        </w:rPr>
        <w:t>qu’</w:t>
      </w:r>
      <w:r w:rsidR="00880366" w:rsidRPr="003C643D">
        <w:rPr>
          <w:color w:val="000000"/>
          <w:sz w:val="22"/>
          <w:szCs w:val="22"/>
          <w:lang w:val="fr-FR"/>
        </w:rPr>
        <w:t>être durable si la direction, les enseignants, entre autre</w:t>
      </w:r>
      <w:r w:rsidR="003C643D">
        <w:rPr>
          <w:color w:val="000000"/>
          <w:sz w:val="22"/>
          <w:szCs w:val="22"/>
          <w:lang w:val="fr-FR"/>
        </w:rPr>
        <w:t>s</w:t>
      </w:r>
      <w:r w:rsidR="00880366" w:rsidRPr="003C643D">
        <w:rPr>
          <w:color w:val="000000"/>
          <w:sz w:val="22"/>
          <w:szCs w:val="22"/>
          <w:lang w:val="fr-FR"/>
        </w:rPr>
        <w:t xml:space="preserve"> les collaborateurs pédagogiques, les élèves et les parents ont confiance dans les aptitudes des jeunes médiateurs/trices</w:t>
      </w:r>
      <w:r w:rsidR="00974ECF" w:rsidRPr="003C643D">
        <w:rPr>
          <w:color w:val="000000"/>
          <w:sz w:val="22"/>
          <w:szCs w:val="22"/>
          <w:lang w:val="fr-FR"/>
        </w:rPr>
        <w:t xml:space="preserve"> et </w:t>
      </w:r>
      <w:r w:rsidR="003C643D">
        <w:rPr>
          <w:color w:val="000000"/>
          <w:sz w:val="22"/>
          <w:szCs w:val="22"/>
          <w:lang w:val="fr-FR"/>
        </w:rPr>
        <w:t>s’ils</w:t>
      </w:r>
      <w:r w:rsidR="003C643D" w:rsidRPr="003C643D">
        <w:rPr>
          <w:color w:val="000000"/>
          <w:sz w:val="22"/>
          <w:szCs w:val="22"/>
          <w:lang w:val="fr-FR"/>
        </w:rPr>
        <w:t xml:space="preserve"> </w:t>
      </w:r>
      <w:r w:rsidR="00880366" w:rsidRPr="003C643D">
        <w:rPr>
          <w:color w:val="000000"/>
          <w:sz w:val="22"/>
          <w:szCs w:val="22"/>
          <w:lang w:val="fr-FR"/>
        </w:rPr>
        <w:t>acceptent et soutienn</w:t>
      </w:r>
      <w:r w:rsidR="00726FD3" w:rsidRPr="003C643D">
        <w:rPr>
          <w:color w:val="000000"/>
          <w:sz w:val="22"/>
          <w:szCs w:val="22"/>
          <w:lang w:val="fr-FR"/>
        </w:rPr>
        <w:t>en</w:t>
      </w:r>
      <w:r w:rsidR="00880366" w:rsidRPr="003C643D">
        <w:rPr>
          <w:color w:val="000000"/>
          <w:sz w:val="22"/>
          <w:szCs w:val="22"/>
          <w:lang w:val="fr-FR"/>
        </w:rPr>
        <w:t>t le projet de la médiation par les pairs (par exemple par l'envoi des acteurs impliqués dans un conflit aux entretiens de médiation). Finalement</w:t>
      </w:r>
      <w:r w:rsidR="003C643D">
        <w:rPr>
          <w:color w:val="000000"/>
          <w:sz w:val="22"/>
          <w:szCs w:val="22"/>
          <w:lang w:val="fr-FR"/>
        </w:rPr>
        <w:t>,</w:t>
      </w:r>
      <w:r w:rsidR="00880366" w:rsidRPr="003C643D">
        <w:rPr>
          <w:color w:val="000000"/>
          <w:sz w:val="22"/>
          <w:szCs w:val="22"/>
          <w:lang w:val="fr-FR"/>
        </w:rPr>
        <w:t xml:space="preserve"> le projet </w:t>
      </w:r>
      <w:r w:rsidR="003C643D">
        <w:rPr>
          <w:color w:val="000000"/>
          <w:sz w:val="22"/>
          <w:szCs w:val="22"/>
          <w:lang w:val="fr-FR"/>
        </w:rPr>
        <w:t>dépend</w:t>
      </w:r>
      <w:r w:rsidR="003C643D" w:rsidRPr="003C643D">
        <w:rPr>
          <w:color w:val="000000"/>
          <w:sz w:val="22"/>
          <w:szCs w:val="22"/>
          <w:lang w:val="fr-FR"/>
        </w:rPr>
        <w:t xml:space="preserve"> </w:t>
      </w:r>
      <w:r w:rsidR="00880366" w:rsidRPr="003C643D">
        <w:rPr>
          <w:color w:val="000000"/>
          <w:sz w:val="22"/>
          <w:szCs w:val="22"/>
          <w:lang w:val="fr-FR"/>
        </w:rPr>
        <w:t xml:space="preserve">aussi de la volonté d'établir progressivement une culture de conflit constructive </w:t>
      </w:r>
      <w:r w:rsidR="003C643D">
        <w:rPr>
          <w:color w:val="000000"/>
          <w:sz w:val="22"/>
          <w:szCs w:val="22"/>
          <w:lang w:val="fr-FR"/>
        </w:rPr>
        <w:t>au sein</w:t>
      </w:r>
      <w:r w:rsidR="003C643D" w:rsidRPr="003C643D">
        <w:rPr>
          <w:color w:val="000000"/>
          <w:sz w:val="22"/>
          <w:szCs w:val="22"/>
          <w:lang w:val="fr-FR"/>
        </w:rPr>
        <w:t xml:space="preserve"> </w:t>
      </w:r>
      <w:r w:rsidR="00880366" w:rsidRPr="003C643D">
        <w:rPr>
          <w:color w:val="000000"/>
          <w:sz w:val="22"/>
          <w:szCs w:val="22"/>
          <w:lang w:val="fr-FR"/>
        </w:rPr>
        <w:t xml:space="preserve">de l'école.  </w:t>
      </w:r>
    </w:p>
    <w:p w14:paraId="338D0DD8" w14:textId="77777777" w:rsidR="00880366" w:rsidRPr="003C643D" w:rsidRDefault="00880366" w:rsidP="00880366">
      <w:pPr>
        <w:pStyle w:val="Corpsdetexte"/>
        <w:spacing w:after="0"/>
        <w:rPr>
          <w:strike/>
          <w:lang w:val="fr-FR"/>
        </w:rPr>
      </w:pPr>
      <w:r w:rsidRPr="003C643D">
        <w:rPr>
          <w:strike/>
          <w:lang w:val="fr-FR"/>
        </w:rPr>
        <w:t xml:space="preserve">  </w:t>
      </w:r>
    </w:p>
    <w:p w14:paraId="4558E2FF" w14:textId="77777777" w:rsidR="00880366" w:rsidRPr="003C643D" w:rsidRDefault="00880366">
      <w:pPr>
        <w:pStyle w:val="Titre4"/>
        <w:spacing w:before="0" w:after="0" w:line="300" w:lineRule="atLeast"/>
        <w:jc w:val="both"/>
        <w:rPr>
          <w:i w:val="0"/>
          <w:lang w:val="fr-FR"/>
        </w:rPr>
      </w:pPr>
    </w:p>
    <w:p w14:paraId="7E092E12" w14:textId="77777777" w:rsidR="00EA680F" w:rsidRPr="003C643D" w:rsidRDefault="00EA680F">
      <w:pPr>
        <w:pStyle w:val="Titre2"/>
        <w:spacing w:before="0" w:line="300" w:lineRule="atLeast"/>
        <w:rPr>
          <w:color w:val="000000"/>
          <w:lang w:val="fr-FR"/>
        </w:rPr>
      </w:pPr>
      <w:r w:rsidRPr="003C643D">
        <w:rPr>
          <w:b w:val="0"/>
          <w:sz w:val="22"/>
          <w:szCs w:val="22"/>
          <w:lang w:val="fr-FR"/>
        </w:rPr>
        <w:br w:type="page"/>
      </w:r>
      <w:r w:rsidRPr="003C643D">
        <w:rPr>
          <w:lang w:val="fr-FR"/>
        </w:rPr>
        <w:lastRenderedPageBreak/>
        <w:t>2.</w:t>
      </w:r>
      <w:r w:rsidRPr="003C643D">
        <w:rPr>
          <w:lang w:val="fr-FR"/>
        </w:rPr>
        <w:tab/>
        <w:t>Conditions</w:t>
      </w:r>
      <w:r w:rsidR="00C44F8D">
        <w:rPr>
          <w:lang w:val="fr-FR"/>
        </w:rPr>
        <w:t>-cadres</w:t>
      </w:r>
      <w:r w:rsidRPr="003C643D">
        <w:rPr>
          <w:lang w:val="fr-FR"/>
        </w:rPr>
        <w:t xml:space="preserve"> </w:t>
      </w:r>
      <w:r w:rsidR="00B23DA6" w:rsidRPr="003C643D">
        <w:rPr>
          <w:color w:val="000000"/>
          <w:lang w:val="fr-FR"/>
        </w:rPr>
        <w:t>spécifiques à l'é</w:t>
      </w:r>
      <w:r w:rsidR="00865BE8">
        <w:rPr>
          <w:color w:val="000000"/>
          <w:lang w:val="fr-FR"/>
        </w:rPr>
        <w:t>tablissement scolaire</w:t>
      </w:r>
    </w:p>
    <w:p w14:paraId="413955C9" w14:textId="77777777" w:rsidR="00B23DA6" w:rsidRPr="003C643D" w:rsidRDefault="00EA680F" w:rsidP="00013DD8">
      <w:pPr>
        <w:pStyle w:val="Corpsdetexte"/>
        <w:spacing w:before="120" w:line="240" w:lineRule="auto"/>
        <w:ind w:left="0"/>
        <w:rPr>
          <w:b/>
          <w:color w:val="000000"/>
          <w:sz w:val="22"/>
          <w:szCs w:val="22"/>
          <w:u w:val="single"/>
          <w:lang w:val="fr-FR"/>
        </w:rPr>
      </w:pPr>
      <w:r w:rsidRPr="003C643D">
        <w:rPr>
          <w:b/>
          <w:color w:val="000000"/>
          <w:sz w:val="22"/>
          <w:szCs w:val="22"/>
          <w:u w:val="single"/>
          <w:lang w:val="fr-FR"/>
        </w:rPr>
        <w:t>2.1. Déroulement du projet</w:t>
      </w:r>
    </w:p>
    <w:p w14:paraId="4F9CD390" w14:textId="77777777" w:rsidR="00B23DA6" w:rsidRPr="003C643D" w:rsidRDefault="00B23DA6" w:rsidP="00013DD8">
      <w:pPr>
        <w:pStyle w:val="Corpsdetexte"/>
        <w:spacing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 xml:space="preserve">Le projet est destiné à s'établir durablement au quotidien scolaire. </w:t>
      </w:r>
    </w:p>
    <w:p w14:paraId="4E6D2975" w14:textId="77777777" w:rsidR="00F4314C" w:rsidRPr="003C643D" w:rsidRDefault="00B23DA6" w:rsidP="00F4314C">
      <w:pPr>
        <w:pStyle w:val="Corpsdetexte"/>
        <w:spacing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 xml:space="preserve">La phase de mise en œuvre </w:t>
      </w:r>
      <w:r w:rsidR="00C44F8D">
        <w:rPr>
          <w:sz w:val="22"/>
          <w:szCs w:val="22"/>
          <w:lang w:val="fr-FR"/>
        </w:rPr>
        <w:t>dure</w:t>
      </w:r>
      <w:r w:rsidRPr="003C643D">
        <w:rPr>
          <w:sz w:val="22"/>
          <w:szCs w:val="22"/>
          <w:lang w:val="fr-FR"/>
        </w:rPr>
        <w:t xml:space="preserve"> généralement 2 ans.</w:t>
      </w:r>
    </w:p>
    <w:p w14:paraId="4CDC47CB" w14:textId="77777777" w:rsidR="00F4314C" w:rsidRPr="003C643D" w:rsidRDefault="00F4314C" w:rsidP="00F4314C">
      <w:pPr>
        <w:pStyle w:val="Corpsdetexte"/>
        <w:spacing w:before="60"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>La formation des collaborateurs du projet (2 jours) et celle des coachs (3 jours), qui est basé</w:t>
      </w:r>
      <w:r w:rsidR="003C643D">
        <w:rPr>
          <w:sz w:val="22"/>
          <w:szCs w:val="22"/>
          <w:lang w:val="fr-FR"/>
        </w:rPr>
        <w:t>e</w:t>
      </w:r>
      <w:r w:rsidRPr="003C643D">
        <w:rPr>
          <w:sz w:val="22"/>
          <w:szCs w:val="22"/>
          <w:lang w:val="fr-FR"/>
        </w:rPr>
        <w:t xml:space="preserve"> sur la formation des collaborateurs, font tou</w:t>
      </w:r>
      <w:r w:rsidR="003C643D">
        <w:rPr>
          <w:sz w:val="22"/>
          <w:szCs w:val="22"/>
          <w:lang w:val="fr-FR"/>
        </w:rPr>
        <w:t>te</w:t>
      </w:r>
      <w:r w:rsidRPr="003C643D">
        <w:rPr>
          <w:sz w:val="22"/>
          <w:szCs w:val="22"/>
          <w:lang w:val="fr-FR"/>
        </w:rPr>
        <w:t xml:space="preserve">s </w:t>
      </w:r>
      <w:r w:rsidR="00195A4C" w:rsidRPr="003C643D">
        <w:rPr>
          <w:sz w:val="22"/>
          <w:szCs w:val="22"/>
          <w:lang w:val="fr-FR"/>
        </w:rPr>
        <w:t>les deux parties</w:t>
      </w:r>
      <w:r w:rsidRPr="003C643D">
        <w:rPr>
          <w:sz w:val="22"/>
          <w:szCs w:val="22"/>
          <w:lang w:val="fr-FR"/>
        </w:rPr>
        <w:t xml:space="preserve"> de la première année du projet. Durant cette période</w:t>
      </w:r>
      <w:r w:rsidR="003C643D">
        <w:rPr>
          <w:sz w:val="22"/>
          <w:szCs w:val="22"/>
          <w:lang w:val="fr-FR"/>
        </w:rPr>
        <w:t>,</w:t>
      </w:r>
      <w:r w:rsidRPr="003C643D">
        <w:rPr>
          <w:sz w:val="22"/>
          <w:szCs w:val="22"/>
          <w:lang w:val="fr-FR"/>
        </w:rPr>
        <w:t xml:space="preserve"> ils peuvent, avec le soutien de l'accompagnement scolaire externe, adapter le concept à la situation spécifique </w:t>
      </w:r>
      <w:r w:rsidR="00974ECF" w:rsidRPr="003C643D">
        <w:rPr>
          <w:sz w:val="22"/>
          <w:szCs w:val="22"/>
          <w:lang w:val="fr-FR"/>
        </w:rPr>
        <w:t>de</w:t>
      </w:r>
      <w:r w:rsidRPr="003C643D">
        <w:rPr>
          <w:sz w:val="22"/>
          <w:szCs w:val="22"/>
          <w:lang w:val="fr-FR"/>
        </w:rPr>
        <w:t xml:space="preserve"> </w:t>
      </w:r>
      <w:r w:rsidR="00C44F8D">
        <w:rPr>
          <w:sz w:val="22"/>
          <w:szCs w:val="22"/>
          <w:lang w:val="fr-FR"/>
        </w:rPr>
        <w:t xml:space="preserve">l'école, établir les conditions-cadres </w:t>
      </w:r>
      <w:r w:rsidRPr="003C643D">
        <w:rPr>
          <w:sz w:val="22"/>
          <w:szCs w:val="22"/>
          <w:lang w:val="fr-FR"/>
        </w:rPr>
        <w:t xml:space="preserve">concrètes et créer le concept initial de </w:t>
      </w:r>
      <w:r w:rsidR="00865BE8">
        <w:rPr>
          <w:sz w:val="22"/>
          <w:szCs w:val="22"/>
          <w:lang w:val="fr-FR"/>
        </w:rPr>
        <w:t>l’établissement</w:t>
      </w:r>
      <w:r w:rsidRPr="003C643D">
        <w:rPr>
          <w:sz w:val="22"/>
          <w:szCs w:val="22"/>
          <w:lang w:val="fr-FR"/>
        </w:rPr>
        <w:t xml:space="preserve"> concerné.   </w:t>
      </w:r>
    </w:p>
    <w:p w14:paraId="39BB0BDE" w14:textId="77777777" w:rsidR="00F4314C" w:rsidRPr="003C643D" w:rsidRDefault="00F4314C" w:rsidP="00907E17">
      <w:pPr>
        <w:pStyle w:val="Corpsdetexte"/>
        <w:spacing w:before="60"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 xml:space="preserve">Les premiers </w:t>
      </w:r>
      <w:r w:rsidR="00974ECF" w:rsidRPr="003C643D">
        <w:rPr>
          <w:sz w:val="22"/>
          <w:szCs w:val="22"/>
          <w:lang w:val="fr-FR"/>
        </w:rPr>
        <w:t>élèves</w:t>
      </w:r>
      <w:r w:rsidRPr="003C643D">
        <w:rPr>
          <w:sz w:val="22"/>
          <w:szCs w:val="22"/>
          <w:lang w:val="fr-FR"/>
        </w:rPr>
        <w:t xml:space="preserve"> </w:t>
      </w:r>
      <w:r w:rsidR="00C44F8D">
        <w:rPr>
          <w:sz w:val="22"/>
          <w:szCs w:val="22"/>
          <w:lang w:val="fr-FR"/>
        </w:rPr>
        <w:t>sont</w:t>
      </w:r>
      <w:r w:rsidRPr="003C643D">
        <w:rPr>
          <w:sz w:val="22"/>
          <w:szCs w:val="22"/>
          <w:lang w:val="fr-FR"/>
        </w:rPr>
        <w:t xml:space="preserve"> généralement formés lors de la deuxième année du projet. </w:t>
      </w:r>
      <w:r w:rsidR="00907E17">
        <w:rPr>
          <w:sz w:val="22"/>
          <w:szCs w:val="22"/>
          <w:lang w:val="fr-FR"/>
        </w:rPr>
        <w:t>À</w:t>
      </w:r>
      <w:r w:rsidRPr="003C643D">
        <w:rPr>
          <w:sz w:val="22"/>
          <w:szCs w:val="22"/>
          <w:lang w:val="fr-FR"/>
        </w:rPr>
        <w:t xml:space="preserve"> partir de ce moment</w:t>
      </w:r>
      <w:r w:rsidR="003C643D">
        <w:rPr>
          <w:sz w:val="22"/>
          <w:szCs w:val="22"/>
          <w:lang w:val="fr-FR"/>
        </w:rPr>
        <w:t>,</w:t>
      </w:r>
      <w:r w:rsidRPr="003C643D">
        <w:rPr>
          <w:sz w:val="22"/>
          <w:szCs w:val="22"/>
          <w:lang w:val="fr-FR"/>
        </w:rPr>
        <w:t xml:space="preserve"> les médiations par les pairs deviennent </w:t>
      </w:r>
      <w:r w:rsidR="00974ECF" w:rsidRPr="003C643D">
        <w:rPr>
          <w:sz w:val="22"/>
          <w:szCs w:val="22"/>
          <w:lang w:val="fr-FR"/>
        </w:rPr>
        <w:t>possibles</w:t>
      </w:r>
      <w:r w:rsidRPr="003C643D">
        <w:rPr>
          <w:sz w:val="22"/>
          <w:szCs w:val="22"/>
          <w:lang w:val="fr-FR"/>
        </w:rPr>
        <w:t xml:space="preserve">. </w:t>
      </w:r>
    </w:p>
    <w:p w14:paraId="57C3044F" w14:textId="77777777" w:rsidR="00B23DA6" w:rsidRPr="003C643D" w:rsidRDefault="00B23DA6" w:rsidP="00F4314C">
      <w:pPr>
        <w:pStyle w:val="Corpsdetexte"/>
        <w:spacing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 xml:space="preserve">Avec la participation souhaitée des élèves, le concept spécifique à l'école sera ainsi continuellement complété. </w:t>
      </w:r>
    </w:p>
    <w:p w14:paraId="6F894188" w14:textId="77777777" w:rsidR="00B23DA6" w:rsidRPr="003C643D" w:rsidRDefault="00907E17" w:rsidP="00F4314C">
      <w:pPr>
        <w:pStyle w:val="Corpsdetexte"/>
        <w:spacing w:before="60" w:after="0"/>
        <w:ind w:left="0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À</w:t>
      </w:r>
      <w:r w:rsidR="00B23DA6" w:rsidRPr="003C643D">
        <w:rPr>
          <w:sz w:val="22"/>
          <w:szCs w:val="22"/>
          <w:lang w:val="fr-FR"/>
        </w:rPr>
        <w:t xml:space="preserve"> partir de la troisième année, l'école peut établir la médiation par les pairs comme une offre continue. </w:t>
      </w:r>
    </w:p>
    <w:p w14:paraId="7FA401C1" w14:textId="77777777" w:rsidR="00013DD8" w:rsidRPr="003C643D" w:rsidRDefault="00013DD8" w:rsidP="00F4314C">
      <w:pPr>
        <w:pStyle w:val="Corpsdetexte"/>
        <w:spacing w:before="60" w:after="0"/>
        <w:ind w:left="0"/>
        <w:rPr>
          <w:sz w:val="18"/>
          <w:szCs w:val="18"/>
          <w:lang w:val="fr-FR"/>
        </w:rPr>
      </w:pPr>
    </w:p>
    <w:p w14:paraId="51E432FC" w14:textId="77777777" w:rsidR="00B23DA6" w:rsidRPr="003C643D" w:rsidRDefault="00B23DA6" w:rsidP="00013DD8">
      <w:pPr>
        <w:pStyle w:val="Corpsdetexte"/>
        <w:tabs>
          <w:tab w:val="left" w:pos="0"/>
        </w:tabs>
        <w:spacing w:line="240" w:lineRule="auto"/>
        <w:ind w:left="0"/>
        <w:rPr>
          <w:b/>
          <w:sz w:val="22"/>
          <w:szCs w:val="22"/>
          <w:u w:val="single"/>
          <w:lang w:val="fr-FR"/>
        </w:rPr>
      </w:pPr>
      <w:r w:rsidRPr="003C643D">
        <w:rPr>
          <w:b/>
          <w:sz w:val="22"/>
          <w:szCs w:val="22"/>
          <w:u w:val="single"/>
          <w:lang w:val="fr-FR"/>
        </w:rPr>
        <w:t>2.2. Structure du projet</w:t>
      </w:r>
    </w:p>
    <w:p w14:paraId="3A84E0B6" w14:textId="77777777" w:rsidR="00EA680F" w:rsidRPr="003C643D" w:rsidRDefault="00B23DA6" w:rsidP="00013DD8">
      <w:pPr>
        <w:pStyle w:val="Corpsdetexte"/>
        <w:tabs>
          <w:tab w:val="left" w:pos="0"/>
        </w:tabs>
        <w:spacing w:line="240" w:lineRule="auto"/>
        <w:ind w:left="0"/>
        <w:rPr>
          <w:b/>
          <w:sz w:val="22"/>
          <w:szCs w:val="22"/>
          <w:u w:val="single"/>
          <w:lang w:val="fr-FR"/>
        </w:rPr>
      </w:pPr>
      <w:r w:rsidRPr="003C643D">
        <w:rPr>
          <w:b/>
          <w:sz w:val="22"/>
          <w:szCs w:val="22"/>
          <w:u w:val="single"/>
          <w:lang w:val="fr-FR"/>
        </w:rPr>
        <w:t>2.2.1. L'équipe d'accompagnement des adultes (</w:t>
      </w:r>
      <w:r w:rsidR="003C643D">
        <w:rPr>
          <w:b/>
          <w:sz w:val="22"/>
          <w:szCs w:val="22"/>
          <w:u w:val="single"/>
          <w:lang w:val="fr-FR"/>
        </w:rPr>
        <w:t>c</w:t>
      </w:r>
      <w:r w:rsidRPr="003C643D">
        <w:rPr>
          <w:b/>
          <w:sz w:val="22"/>
          <w:szCs w:val="22"/>
          <w:u w:val="single"/>
          <w:lang w:val="fr-FR"/>
        </w:rPr>
        <w:t>oachs/collaborateurs de projet)</w:t>
      </w:r>
    </w:p>
    <w:p w14:paraId="16AD86ED" w14:textId="77777777" w:rsidR="00880366" w:rsidRPr="003C643D" w:rsidRDefault="00880366" w:rsidP="00F4314C">
      <w:pPr>
        <w:pStyle w:val="Corpsdetexte"/>
        <w:spacing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 xml:space="preserve">Le projet de la "médiation par les pairs </w:t>
      </w:r>
      <w:r w:rsidR="00865BE8">
        <w:rPr>
          <w:sz w:val="22"/>
          <w:szCs w:val="22"/>
          <w:lang w:val="fr-FR"/>
        </w:rPr>
        <w:t>à l’école</w:t>
      </w:r>
      <w:r w:rsidRPr="003C643D">
        <w:rPr>
          <w:sz w:val="22"/>
          <w:szCs w:val="22"/>
          <w:lang w:val="fr-FR"/>
        </w:rPr>
        <w:t>" doit être soutenu par des adultes engagés (par exemple enseignants, p</w:t>
      </w:r>
      <w:r w:rsidR="00C44F8D">
        <w:rPr>
          <w:sz w:val="22"/>
          <w:szCs w:val="22"/>
          <w:lang w:val="fr-FR"/>
        </w:rPr>
        <w:t>ersonnel du S</w:t>
      </w:r>
      <w:r w:rsidR="00B4088F">
        <w:rPr>
          <w:sz w:val="22"/>
          <w:szCs w:val="22"/>
          <w:lang w:val="fr-FR"/>
        </w:rPr>
        <w:t>ePAS</w:t>
      </w:r>
      <w:r w:rsidR="00C44F8D">
        <w:rPr>
          <w:sz w:val="22"/>
          <w:szCs w:val="22"/>
          <w:lang w:val="fr-FR"/>
        </w:rPr>
        <w:t>, personnel du s</w:t>
      </w:r>
      <w:r w:rsidRPr="003C643D">
        <w:rPr>
          <w:sz w:val="22"/>
          <w:szCs w:val="22"/>
          <w:lang w:val="fr-FR"/>
        </w:rPr>
        <w:t xml:space="preserve">ervice éducatif, parents). Ils vont accompagner et promouvoir le projet.  </w:t>
      </w:r>
    </w:p>
    <w:p w14:paraId="1A1DFFA7" w14:textId="77777777" w:rsidR="00880366" w:rsidRPr="003C643D" w:rsidRDefault="00880366" w:rsidP="00F4314C">
      <w:pPr>
        <w:pStyle w:val="Corpsdetexte"/>
        <w:spacing w:before="60"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 xml:space="preserve">L'équipe d'accompagnement doit comprendre au moins 3 coachs formés, afin de bien répartir les différentes tâches. Les coachs </w:t>
      </w:r>
      <w:r w:rsidR="00C44F8D">
        <w:rPr>
          <w:sz w:val="22"/>
          <w:szCs w:val="22"/>
          <w:lang w:val="fr-FR"/>
        </w:rPr>
        <w:t>sont</w:t>
      </w:r>
      <w:r w:rsidRPr="003C643D">
        <w:rPr>
          <w:sz w:val="22"/>
          <w:szCs w:val="22"/>
          <w:lang w:val="fr-FR"/>
        </w:rPr>
        <w:t xml:space="preserve"> soutenus par les collaborateurs du projet. </w:t>
      </w:r>
    </w:p>
    <w:p w14:paraId="0BE55D13" w14:textId="77777777" w:rsidR="00880366" w:rsidRPr="003C643D" w:rsidRDefault="00880366" w:rsidP="00F4314C">
      <w:pPr>
        <w:pStyle w:val="Corpsdetexte"/>
        <w:spacing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>Un coach sera nommé coach principal responsable. Celui-ci assura la communication interne. En outre, il sera la personne de contact officielle pour la direction, le SCRIPT, le SNJ et d'autres</w:t>
      </w:r>
      <w:r w:rsidR="003C643D">
        <w:rPr>
          <w:sz w:val="22"/>
          <w:szCs w:val="22"/>
          <w:lang w:val="fr-FR"/>
        </w:rPr>
        <w:t xml:space="preserve"> services</w:t>
      </w:r>
      <w:r w:rsidRPr="003C643D">
        <w:rPr>
          <w:sz w:val="22"/>
          <w:szCs w:val="22"/>
          <w:lang w:val="fr-FR"/>
        </w:rPr>
        <w:t xml:space="preserve">. </w:t>
      </w:r>
    </w:p>
    <w:p w14:paraId="7930463D" w14:textId="77777777" w:rsidR="00B23DA6" w:rsidRPr="003C643D" w:rsidRDefault="00C44F8D" w:rsidP="00013DD8">
      <w:pPr>
        <w:pStyle w:val="Corpsdetexte"/>
        <w:spacing w:before="60" w:after="0"/>
        <w:ind w:left="0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En suivant</w:t>
      </w:r>
      <w:r w:rsidR="00B23DA6" w:rsidRPr="003C643D">
        <w:rPr>
          <w:sz w:val="22"/>
          <w:szCs w:val="22"/>
          <w:lang w:val="fr-FR"/>
        </w:rPr>
        <w:t xml:space="preserve"> une formation continue</w:t>
      </w:r>
      <w:r w:rsidR="003C643D">
        <w:rPr>
          <w:sz w:val="22"/>
          <w:szCs w:val="22"/>
          <w:lang w:val="fr-FR"/>
        </w:rPr>
        <w:t>,</w:t>
      </w:r>
      <w:r w:rsidR="00B23DA6" w:rsidRPr="003C643D">
        <w:rPr>
          <w:sz w:val="22"/>
          <w:szCs w:val="22"/>
          <w:lang w:val="fr-FR"/>
        </w:rPr>
        <w:t xml:space="preserve"> le coach peut devenir un </w:t>
      </w:r>
      <w:r w:rsidR="003C643D">
        <w:rPr>
          <w:sz w:val="22"/>
          <w:szCs w:val="22"/>
          <w:lang w:val="fr-FR"/>
        </w:rPr>
        <w:t>« </w:t>
      </w:r>
      <w:r w:rsidR="00B23DA6" w:rsidRPr="003C643D">
        <w:rPr>
          <w:sz w:val="22"/>
          <w:szCs w:val="22"/>
          <w:lang w:val="fr-FR"/>
        </w:rPr>
        <w:t>entraîneur</w:t>
      </w:r>
      <w:r w:rsidR="003C643D">
        <w:rPr>
          <w:sz w:val="22"/>
          <w:szCs w:val="22"/>
          <w:lang w:val="fr-FR"/>
        </w:rPr>
        <w:t> »</w:t>
      </w:r>
      <w:r w:rsidR="00B23DA6" w:rsidRPr="003C643D">
        <w:rPr>
          <w:sz w:val="22"/>
          <w:szCs w:val="22"/>
          <w:lang w:val="fr-FR"/>
        </w:rPr>
        <w:t xml:space="preserve">. Après cette formation continue, celui-ci sera aussi capable </w:t>
      </w:r>
      <w:r>
        <w:rPr>
          <w:sz w:val="22"/>
          <w:szCs w:val="22"/>
          <w:lang w:val="fr-FR"/>
        </w:rPr>
        <w:t>de proposer</w:t>
      </w:r>
      <w:r w:rsidR="00B23DA6" w:rsidRPr="003C643D">
        <w:rPr>
          <w:sz w:val="22"/>
          <w:szCs w:val="22"/>
          <w:lang w:val="fr-FR"/>
        </w:rPr>
        <w:t xml:space="preserve"> des formations </w:t>
      </w:r>
      <w:r w:rsidR="003C643D">
        <w:rPr>
          <w:sz w:val="22"/>
          <w:szCs w:val="22"/>
          <w:lang w:val="fr-FR"/>
        </w:rPr>
        <w:t>au sein</w:t>
      </w:r>
      <w:r w:rsidR="00B23DA6" w:rsidRPr="003C643D">
        <w:rPr>
          <w:sz w:val="22"/>
          <w:szCs w:val="22"/>
          <w:lang w:val="fr-FR"/>
        </w:rPr>
        <w:t xml:space="preserve"> de l'é</w:t>
      </w:r>
      <w:r w:rsidR="00865BE8">
        <w:rPr>
          <w:sz w:val="22"/>
          <w:szCs w:val="22"/>
          <w:lang w:val="fr-FR"/>
        </w:rPr>
        <w:t>tablissement scolaire</w:t>
      </w:r>
      <w:r w:rsidR="00B23DA6" w:rsidRPr="003C643D">
        <w:rPr>
          <w:sz w:val="22"/>
          <w:szCs w:val="22"/>
          <w:lang w:val="fr-FR"/>
        </w:rPr>
        <w:t xml:space="preserve">. </w:t>
      </w:r>
    </w:p>
    <w:p w14:paraId="4C039609" w14:textId="77777777" w:rsidR="00013DD8" w:rsidRPr="003C643D" w:rsidRDefault="00013DD8" w:rsidP="00013DD8">
      <w:pPr>
        <w:pStyle w:val="Corpsdetexte"/>
        <w:spacing w:before="60" w:after="0"/>
        <w:ind w:left="0"/>
        <w:rPr>
          <w:sz w:val="22"/>
          <w:szCs w:val="22"/>
          <w:lang w:val="fr-FR"/>
        </w:rPr>
      </w:pPr>
    </w:p>
    <w:p w14:paraId="409FA51F" w14:textId="77777777" w:rsidR="00EA680F" w:rsidRPr="003C643D" w:rsidRDefault="00B23DA6" w:rsidP="00013DD8">
      <w:pPr>
        <w:pStyle w:val="Corpsdetexte"/>
        <w:tabs>
          <w:tab w:val="left" w:pos="0"/>
        </w:tabs>
        <w:spacing w:line="240" w:lineRule="auto"/>
        <w:ind w:left="0"/>
        <w:rPr>
          <w:b/>
          <w:sz w:val="22"/>
          <w:szCs w:val="22"/>
          <w:u w:val="single"/>
          <w:lang w:val="fr-FR"/>
        </w:rPr>
      </w:pPr>
      <w:r w:rsidRPr="003C643D">
        <w:rPr>
          <w:b/>
          <w:sz w:val="22"/>
          <w:szCs w:val="22"/>
          <w:u w:val="single"/>
          <w:lang w:val="fr-FR"/>
        </w:rPr>
        <w:t xml:space="preserve">2.2.2. Les </w:t>
      </w:r>
      <w:r w:rsidR="00865BE8">
        <w:rPr>
          <w:b/>
          <w:sz w:val="22"/>
          <w:szCs w:val="22"/>
          <w:u w:val="single"/>
          <w:lang w:val="fr-FR"/>
        </w:rPr>
        <w:t>élèves-médiateurs</w:t>
      </w:r>
      <w:r w:rsidRPr="003C643D">
        <w:rPr>
          <w:b/>
          <w:sz w:val="22"/>
          <w:szCs w:val="22"/>
          <w:u w:val="single"/>
          <w:lang w:val="fr-FR"/>
        </w:rPr>
        <w:t xml:space="preserve"> (à partir de la deuxième année du projet</w:t>
      </w:r>
      <w:r w:rsidR="003C643D">
        <w:rPr>
          <w:b/>
          <w:sz w:val="22"/>
          <w:szCs w:val="22"/>
          <w:u w:val="single"/>
          <w:lang w:val="fr-FR"/>
        </w:rPr>
        <w:t> </w:t>
      </w:r>
      <w:r w:rsidRPr="003C643D">
        <w:rPr>
          <w:b/>
          <w:sz w:val="22"/>
          <w:szCs w:val="22"/>
          <w:u w:val="single"/>
          <w:lang w:val="fr-FR"/>
        </w:rPr>
        <w:t>!)</w:t>
      </w:r>
    </w:p>
    <w:p w14:paraId="478E6589" w14:textId="77777777" w:rsidR="00EA680F" w:rsidRPr="003C643D" w:rsidRDefault="00EA680F" w:rsidP="00013DD8">
      <w:pPr>
        <w:pStyle w:val="Titre4"/>
        <w:spacing w:before="0"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 xml:space="preserve">Détermination des groupes-cibles </w:t>
      </w:r>
    </w:p>
    <w:p w14:paraId="3CDA195A" w14:textId="77777777" w:rsidR="00B23DA6" w:rsidRPr="003C643D" w:rsidRDefault="00B23DA6" w:rsidP="00F4314C">
      <w:pPr>
        <w:pStyle w:val="Corpsdetexte"/>
        <w:spacing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 xml:space="preserve">En principe, tous les élèves intéressés peuvent participer au projet, </w:t>
      </w:r>
      <w:r w:rsidR="00974ECF" w:rsidRPr="003C643D">
        <w:rPr>
          <w:sz w:val="22"/>
          <w:szCs w:val="22"/>
          <w:lang w:val="fr-FR"/>
        </w:rPr>
        <w:t xml:space="preserve">tous ceux </w:t>
      </w:r>
      <w:r w:rsidRPr="003C643D">
        <w:rPr>
          <w:sz w:val="22"/>
          <w:szCs w:val="22"/>
          <w:lang w:val="fr-FR"/>
        </w:rPr>
        <w:t xml:space="preserve">qui </w:t>
      </w:r>
      <w:r w:rsidR="003C643D">
        <w:rPr>
          <w:sz w:val="22"/>
          <w:szCs w:val="22"/>
          <w:lang w:val="fr-FR"/>
        </w:rPr>
        <w:t>souhaitent</w:t>
      </w:r>
      <w:r w:rsidRPr="003C643D">
        <w:rPr>
          <w:sz w:val="22"/>
          <w:szCs w:val="22"/>
          <w:lang w:val="fr-FR"/>
        </w:rPr>
        <w:t xml:space="preserve"> </w:t>
      </w:r>
      <w:r w:rsidR="003C643D">
        <w:rPr>
          <w:sz w:val="22"/>
          <w:szCs w:val="22"/>
          <w:lang w:val="fr-FR"/>
        </w:rPr>
        <w:t>s’</w:t>
      </w:r>
      <w:r w:rsidRPr="003C643D">
        <w:rPr>
          <w:sz w:val="22"/>
          <w:szCs w:val="22"/>
          <w:lang w:val="fr-FR"/>
        </w:rPr>
        <w:t xml:space="preserve">engager volontairement ou non, pour leur </w:t>
      </w:r>
      <w:r w:rsidR="00865BE8">
        <w:rPr>
          <w:sz w:val="22"/>
          <w:szCs w:val="22"/>
          <w:lang w:val="fr-FR"/>
        </w:rPr>
        <w:t>établissement</w:t>
      </w:r>
      <w:r w:rsidRPr="003C643D">
        <w:rPr>
          <w:sz w:val="22"/>
          <w:szCs w:val="22"/>
          <w:lang w:val="fr-FR"/>
        </w:rPr>
        <w:t xml:space="preserve">. </w:t>
      </w:r>
    </w:p>
    <w:p w14:paraId="160B70B5" w14:textId="77777777" w:rsidR="00013DD8" w:rsidRPr="003C643D" w:rsidRDefault="00EA680F" w:rsidP="00013DD8">
      <w:pPr>
        <w:pStyle w:val="Corpsdetexte"/>
        <w:spacing w:before="60"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 xml:space="preserve">Parce que le projet de la </w:t>
      </w:r>
      <w:r w:rsidR="003C643D">
        <w:rPr>
          <w:sz w:val="22"/>
          <w:szCs w:val="22"/>
          <w:lang w:val="fr-FR"/>
        </w:rPr>
        <w:t>« </w:t>
      </w:r>
      <w:r w:rsidRPr="003C643D">
        <w:rPr>
          <w:sz w:val="22"/>
          <w:szCs w:val="22"/>
          <w:lang w:val="fr-FR"/>
        </w:rPr>
        <w:t>médiation par les pairs</w:t>
      </w:r>
      <w:r w:rsidR="003C643D">
        <w:rPr>
          <w:sz w:val="22"/>
          <w:szCs w:val="22"/>
          <w:lang w:val="fr-FR"/>
        </w:rPr>
        <w:t> »</w:t>
      </w:r>
      <w:r w:rsidRPr="003C643D">
        <w:rPr>
          <w:sz w:val="22"/>
          <w:szCs w:val="22"/>
          <w:lang w:val="fr-FR"/>
        </w:rPr>
        <w:t xml:space="preserve"> ne peut pas immédiatement être appliqué à tous les domaines d'une école, le projet doit se développer pas à pas. D'abord, le concept spécifique à l'école devrait détecter quel groupe d'âge sera visé en première instance. De cette manière, il en résulte même les conditions internes </w:t>
      </w:r>
      <w:r w:rsidR="00C44F8D">
        <w:rPr>
          <w:sz w:val="22"/>
          <w:szCs w:val="22"/>
          <w:lang w:val="fr-FR"/>
        </w:rPr>
        <w:t>à</w:t>
      </w:r>
      <w:r w:rsidRPr="003C643D">
        <w:rPr>
          <w:sz w:val="22"/>
          <w:szCs w:val="22"/>
          <w:lang w:val="fr-FR"/>
        </w:rPr>
        <w:t xml:space="preserve"> l'école, en termes de publicité des futurs médiateurs, ainsi que pour ceux qui veulent revendiquer les services de la médiation par les pairs.</w:t>
      </w:r>
    </w:p>
    <w:p w14:paraId="4FEF8F84" w14:textId="77777777" w:rsidR="00EA680F" w:rsidRPr="003C643D" w:rsidRDefault="00EA680F" w:rsidP="00013DD8">
      <w:pPr>
        <w:pStyle w:val="Corpsdetexte"/>
        <w:spacing w:before="60" w:after="0"/>
        <w:ind w:left="0"/>
        <w:rPr>
          <w:i/>
          <w:sz w:val="22"/>
          <w:szCs w:val="22"/>
          <w:lang w:val="fr-FR"/>
        </w:rPr>
      </w:pPr>
      <w:r w:rsidRPr="003C643D">
        <w:rPr>
          <w:i/>
          <w:sz w:val="22"/>
          <w:szCs w:val="22"/>
          <w:lang w:val="fr-FR"/>
        </w:rPr>
        <w:lastRenderedPageBreak/>
        <w:t>Taille du groupe</w:t>
      </w:r>
    </w:p>
    <w:p w14:paraId="3461AAE6" w14:textId="77777777" w:rsidR="00EA680F" w:rsidRPr="003C643D" w:rsidRDefault="00EA680F" w:rsidP="00F4314C">
      <w:pPr>
        <w:pStyle w:val="Corpsdetexte"/>
        <w:spacing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 xml:space="preserve">Au moins huit </w:t>
      </w:r>
      <w:r w:rsidR="00865BE8">
        <w:rPr>
          <w:sz w:val="22"/>
          <w:szCs w:val="22"/>
          <w:lang w:val="fr-FR"/>
        </w:rPr>
        <w:t>élèves-médiateurs</w:t>
      </w:r>
      <w:r w:rsidRPr="003C643D">
        <w:rPr>
          <w:sz w:val="22"/>
          <w:szCs w:val="22"/>
          <w:lang w:val="fr-FR"/>
        </w:rPr>
        <w:t xml:space="preserve"> devraient être formés au sein de chaque </w:t>
      </w:r>
      <w:r w:rsidR="00865BE8">
        <w:rPr>
          <w:sz w:val="22"/>
          <w:szCs w:val="22"/>
          <w:lang w:val="fr-FR"/>
        </w:rPr>
        <w:t>établissement scolaire</w:t>
      </w:r>
      <w:r w:rsidRPr="003C643D">
        <w:rPr>
          <w:sz w:val="22"/>
          <w:szCs w:val="22"/>
          <w:lang w:val="fr-FR"/>
        </w:rPr>
        <w:t xml:space="preserve">. </w:t>
      </w:r>
      <w:r w:rsidRPr="00AA0CDD">
        <w:rPr>
          <w:sz w:val="22"/>
          <w:szCs w:val="22"/>
          <w:lang w:val="fr-FR"/>
        </w:rPr>
        <w:t>Une réduction de</w:t>
      </w:r>
      <w:r w:rsidR="00C44F8D" w:rsidRPr="00AA0CDD">
        <w:rPr>
          <w:sz w:val="22"/>
          <w:szCs w:val="22"/>
          <w:lang w:val="fr-FR"/>
        </w:rPr>
        <w:t>s</w:t>
      </w:r>
      <w:r w:rsidRPr="00AA0CDD">
        <w:rPr>
          <w:sz w:val="22"/>
          <w:szCs w:val="22"/>
          <w:lang w:val="fr-FR"/>
        </w:rPr>
        <w:t xml:space="preserve"> membres de l'équipe doit entraîner un effort à assurer de nouveau un groupe capable de </w:t>
      </w:r>
      <w:r w:rsidR="00E30F60" w:rsidRPr="00AA0CDD">
        <w:rPr>
          <w:sz w:val="22"/>
          <w:szCs w:val="22"/>
          <w:lang w:val="fr-FR"/>
        </w:rPr>
        <w:t>travailler</w:t>
      </w:r>
      <w:r w:rsidRPr="00AA0CDD">
        <w:rPr>
          <w:sz w:val="22"/>
          <w:szCs w:val="22"/>
          <w:lang w:val="fr-FR"/>
        </w:rPr>
        <w:t xml:space="preserve"> avec une taille de groupe appropriée.</w:t>
      </w:r>
      <w:r w:rsidRPr="003C643D">
        <w:rPr>
          <w:sz w:val="22"/>
          <w:szCs w:val="22"/>
          <w:lang w:val="fr-FR"/>
        </w:rPr>
        <w:t xml:space="preserve">  </w:t>
      </w:r>
    </w:p>
    <w:p w14:paraId="21E5FB45" w14:textId="77777777" w:rsidR="00E30F60" w:rsidRPr="003C643D" w:rsidRDefault="00E30F60" w:rsidP="00F4314C">
      <w:pPr>
        <w:pStyle w:val="Corpsdetexte"/>
        <w:spacing w:after="0"/>
        <w:ind w:left="0"/>
        <w:rPr>
          <w:sz w:val="22"/>
          <w:szCs w:val="22"/>
          <w:lang w:val="fr-FR"/>
        </w:rPr>
      </w:pPr>
    </w:p>
    <w:p w14:paraId="0EE54502" w14:textId="77777777" w:rsidR="00B23DA6" w:rsidRPr="003C643D" w:rsidRDefault="00B23DA6" w:rsidP="00013DD8">
      <w:pPr>
        <w:pStyle w:val="Corpsdetexte"/>
        <w:tabs>
          <w:tab w:val="left" w:pos="0"/>
        </w:tabs>
        <w:ind w:left="0"/>
        <w:rPr>
          <w:b/>
          <w:sz w:val="22"/>
          <w:szCs w:val="22"/>
          <w:u w:val="single"/>
          <w:lang w:val="fr-FR"/>
        </w:rPr>
      </w:pPr>
      <w:r w:rsidRPr="003C643D">
        <w:rPr>
          <w:b/>
          <w:sz w:val="22"/>
          <w:szCs w:val="22"/>
          <w:u w:val="single"/>
          <w:lang w:val="fr-FR"/>
        </w:rPr>
        <w:t>2.2.3. Exigences</w:t>
      </w:r>
    </w:p>
    <w:p w14:paraId="0C952762" w14:textId="77777777" w:rsidR="00B23DA6" w:rsidRPr="003C643D" w:rsidRDefault="00B23DA6" w:rsidP="00062377">
      <w:pPr>
        <w:pStyle w:val="Corpsdetexte"/>
        <w:numPr>
          <w:ilvl w:val="0"/>
          <w:numId w:val="2"/>
        </w:numPr>
        <w:spacing w:line="240" w:lineRule="auto"/>
        <w:ind w:left="284" w:hanging="284"/>
        <w:rPr>
          <w:color w:val="000000"/>
          <w:sz w:val="22"/>
          <w:szCs w:val="22"/>
          <w:lang w:val="fr-FR"/>
        </w:rPr>
      </w:pPr>
      <w:r w:rsidRPr="003C643D">
        <w:rPr>
          <w:color w:val="000000"/>
          <w:sz w:val="22"/>
          <w:szCs w:val="22"/>
          <w:lang w:val="fr-FR"/>
        </w:rPr>
        <w:t xml:space="preserve">Il est important que le projet </w:t>
      </w:r>
      <w:r w:rsidR="00E30F60" w:rsidRPr="003C643D">
        <w:rPr>
          <w:color w:val="000000"/>
          <w:sz w:val="22"/>
          <w:szCs w:val="22"/>
          <w:lang w:val="fr-FR"/>
        </w:rPr>
        <w:t>reçoit</w:t>
      </w:r>
      <w:r w:rsidRPr="003C643D">
        <w:rPr>
          <w:color w:val="000000"/>
          <w:sz w:val="22"/>
          <w:szCs w:val="22"/>
          <w:lang w:val="fr-FR"/>
        </w:rPr>
        <w:t xml:space="preserve"> durant toute sa durée</w:t>
      </w:r>
      <w:r w:rsidRPr="003C643D">
        <w:rPr>
          <w:color w:val="000000"/>
          <w:sz w:val="22"/>
          <w:szCs w:val="22"/>
          <w:u w:val="single"/>
          <w:lang w:val="fr-FR"/>
        </w:rPr>
        <w:t xml:space="preserve"> le soutien actif de la direction de l'école,</w:t>
      </w:r>
      <w:r w:rsidR="00726FD3" w:rsidRPr="003C643D">
        <w:rPr>
          <w:color w:val="000000"/>
          <w:sz w:val="22"/>
          <w:szCs w:val="22"/>
          <w:lang w:val="fr-FR"/>
        </w:rPr>
        <w:t xml:space="preserve"> pour ainsi consolider </w:t>
      </w:r>
      <w:r w:rsidR="00C44F8D">
        <w:rPr>
          <w:color w:val="000000"/>
          <w:sz w:val="22"/>
          <w:szCs w:val="22"/>
          <w:lang w:val="fr-FR"/>
        </w:rPr>
        <w:t>l’acceptation</w:t>
      </w:r>
      <w:r w:rsidRPr="003C643D">
        <w:rPr>
          <w:color w:val="000000"/>
          <w:sz w:val="22"/>
          <w:szCs w:val="22"/>
          <w:lang w:val="fr-FR"/>
        </w:rPr>
        <w:t xml:space="preserve"> pour la médiation par les pairs, et cela surtout chez les enseignants </w:t>
      </w:r>
      <w:r w:rsidR="00F4314C" w:rsidRPr="003C643D">
        <w:rPr>
          <w:sz w:val="22"/>
          <w:szCs w:val="22"/>
          <w:lang w:val="fr-FR"/>
        </w:rPr>
        <w:t xml:space="preserve">et les élèves. Pour assurer le succès durable du projet, il </w:t>
      </w:r>
      <w:r w:rsidR="00057E40">
        <w:rPr>
          <w:sz w:val="22"/>
          <w:szCs w:val="22"/>
          <w:lang w:val="fr-FR"/>
        </w:rPr>
        <w:t>est</w:t>
      </w:r>
      <w:r w:rsidR="00057E40" w:rsidRPr="003C643D">
        <w:rPr>
          <w:sz w:val="22"/>
          <w:szCs w:val="22"/>
          <w:lang w:val="fr-FR"/>
        </w:rPr>
        <w:t xml:space="preserve"> </w:t>
      </w:r>
      <w:r w:rsidR="00F4314C" w:rsidRPr="003C643D">
        <w:rPr>
          <w:sz w:val="22"/>
          <w:szCs w:val="22"/>
          <w:lang w:val="fr-FR"/>
        </w:rPr>
        <w:t xml:space="preserve">essentiel que </w:t>
      </w:r>
      <w:r w:rsidR="00F4314C" w:rsidRPr="003C643D">
        <w:rPr>
          <w:color w:val="000000"/>
          <w:sz w:val="22"/>
          <w:szCs w:val="22"/>
          <w:lang w:val="fr-FR"/>
        </w:rPr>
        <w:t xml:space="preserve">toute la communauté scolaire </w:t>
      </w:r>
      <w:r w:rsidR="00E30F60" w:rsidRPr="003C643D">
        <w:rPr>
          <w:color w:val="000000"/>
          <w:sz w:val="22"/>
          <w:szCs w:val="22"/>
          <w:lang w:val="fr-FR"/>
        </w:rPr>
        <w:t>soutienne</w:t>
      </w:r>
      <w:r w:rsidR="00F4314C" w:rsidRPr="003C643D">
        <w:rPr>
          <w:color w:val="000000"/>
          <w:sz w:val="22"/>
          <w:szCs w:val="22"/>
          <w:lang w:val="fr-FR"/>
        </w:rPr>
        <w:t xml:space="preserve"> le projet. </w:t>
      </w:r>
      <w:r w:rsidRPr="003C643D">
        <w:rPr>
          <w:color w:val="000000"/>
          <w:sz w:val="22"/>
          <w:szCs w:val="22"/>
          <w:lang w:val="fr-FR"/>
        </w:rPr>
        <w:t xml:space="preserve"> </w:t>
      </w:r>
    </w:p>
    <w:p w14:paraId="5114A348" w14:textId="77777777" w:rsidR="00B23DA6" w:rsidRPr="003C643D" w:rsidRDefault="00F4314C" w:rsidP="00F4314C">
      <w:pPr>
        <w:pStyle w:val="Corpsdetexte"/>
        <w:numPr>
          <w:ilvl w:val="0"/>
          <w:numId w:val="2"/>
        </w:numPr>
        <w:spacing w:line="240" w:lineRule="auto"/>
        <w:ind w:left="284" w:hanging="284"/>
        <w:rPr>
          <w:color w:val="000000"/>
          <w:sz w:val="22"/>
          <w:szCs w:val="22"/>
          <w:lang w:val="fr-FR"/>
        </w:rPr>
      </w:pPr>
      <w:r w:rsidRPr="003C643D">
        <w:rPr>
          <w:color w:val="000000"/>
          <w:sz w:val="22"/>
          <w:szCs w:val="22"/>
          <w:lang w:val="fr-FR"/>
        </w:rPr>
        <w:t xml:space="preserve">Le projet, comme la formation des élèves, </w:t>
      </w:r>
      <w:r w:rsidR="00E30F60" w:rsidRPr="003C643D">
        <w:rPr>
          <w:color w:val="000000"/>
          <w:sz w:val="22"/>
          <w:szCs w:val="22"/>
          <w:lang w:val="fr-FR"/>
        </w:rPr>
        <w:t>est basé</w:t>
      </w:r>
      <w:r w:rsidRPr="003C643D">
        <w:rPr>
          <w:color w:val="000000"/>
          <w:sz w:val="22"/>
          <w:szCs w:val="22"/>
          <w:lang w:val="fr-FR"/>
        </w:rPr>
        <w:t xml:space="preserve"> sur les</w:t>
      </w:r>
      <w:r w:rsidR="00B23DA6" w:rsidRPr="003C643D">
        <w:rPr>
          <w:color w:val="000000"/>
          <w:sz w:val="22"/>
          <w:szCs w:val="22"/>
          <w:u w:val="single"/>
          <w:lang w:val="fr-FR"/>
        </w:rPr>
        <w:t xml:space="preserve"> principes de l'éducation non-formelle.</w:t>
      </w:r>
      <w:r w:rsidR="00B23DA6" w:rsidRPr="003C643D">
        <w:rPr>
          <w:color w:val="000000"/>
          <w:sz w:val="22"/>
          <w:szCs w:val="22"/>
          <w:lang w:val="fr-FR"/>
        </w:rPr>
        <w:t xml:space="preserve"> Ainsi, les processus de l'éducation formelle seront judicieusement complétés. Cette complémentarité sera reconnue.</w:t>
      </w:r>
    </w:p>
    <w:p w14:paraId="1FC8E257" w14:textId="77777777" w:rsidR="00F4314C" w:rsidRPr="003C643D" w:rsidRDefault="00F4314C" w:rsidP="00907E17">
      <w:pPr>
        <w:pStyle w:val="Corpsdetexte"/>
        <w:numPr>
          <w:ilvl w:val="0"/>
          <w:numId w:val="2"/>
        </w:numPr>
        <w:spacing w:line="240" w:lineRule="auto"/>
        <w:ind w:left="284" w:hanging="284"/>
        <w:rPr>
          <w:color w:val="000000"/>
          <w:sz w:val="22"/>
          <w:szCs w:val="22"/>
          <w:lang w:val="fr-FR"/>
        </w:rPr>
      </w:pPr>
      <w:r w:rsidRPr="003C643D">
        <w:rPr>
          <w:color w:val="000000"/>
          <w:sz w:val="22"/>
          <w:szCs w:val="22"/>
          <w:lang w:val="fr-FR"/>
        </w:rPr>
        <w:t xml:space="preserve">La </w:t>
      </w:r>
      <w:r w:rsidRPr="003C643D">
        <w:rPr>
          <w:color w:val="000000"/>
          <w:sz w:val="22"/>
          <w:szCs w:val="22"/>
          <w:u w:val="single"/>
          <w:lang w:val="fr-FR"/>
        </w:rPr>
        <w:t xml:space="preserve">formation d'un nombre approprié de collaborateurs du projet </w:t>
      </w:r>
      <w:r w:rsidRPr="003C643D">
        <w:rPr>
          <w:color w:val="000000"/>
          <w:sz w:val="22"/>
          <w:szCs w:val="22"/>
          <w:lang w:val="fr-FR"/>
        </w:rPr>
        <w:t xml:space="preserve">(2 jours) </w:t>
      </w:r>
      <w:r w:rsidRPr="003C643D">
        <w:rPr>
          <w:color w:val="000000"/>
          <w:sz w:val="22"/>
          <w:szCs w:val="22"/>
          <w:u w:val="single"/>
          <w:lang w:val="fr-FR"/>
        </w:rPr>
        <w:t xml:space="preserve">et </w:t>
      </w:r>
      <w:r w:rsidR="00C44F8D">
        <w:rPr>
          <w:color w:val="000000"/>
          <w:sz w:val="22"/>
          <w:szCs w:val="22"/>
          <w:u w:val="single"/>
          <w:lang w:val="fr-FR"/>
        </w:rPr>
        <w:t>de</w:t>
      </w:r>
      <w:r w:rsidRPr="003C643D">
        <w:rPr>
          <w:color w:val="000000"/>
          <w:sz w:val="22"/>
          <w:szCs w:val="22"/>
          <w:u w:val="single"/>
          <w:lang w:val="fr-FR"/>
        </w:rPr>
        <w:t xml:space="preserve"> coachs </w:t>
      </w:r>
      <w:r w:rsidRPr="003C643D">
        <w:rPr>
          <w:color w:val="000000"/>
          <w:sz w:val="22"/>
          <w:szCs w:val="22"/>
          <w:lang w:val="fr-FR"/>
        </w:rPr>
        <w:t xml:space="preserve">(3 jours) sera assurée. </w:t>
      </w:r>
    </w:p>
    <w:p w14:paraId="789FEDA2" w14:textId="77777777" w:rsidR="00B23DA6" w:rsidRPr="003C643D" w:rsidRDefault="00B23DA6" w:rsidP="00F4314C">
      <w:pPr>
        <w:pStyle w:val="Corpsdetexte"/>
        <w:numPr>
          <w:ilvl w:val="0"/>
          <w:numId w:val="2"/>
        </w:numPr>
        <w:spacing w:line="240" w:lineRule="auto"/>
        <w:ind w:left="284" w:hanging="284"/>
        <w:rPr>
          <w:color w:val="000000"/>
          <w:sz w:val="22"/>
          <w:szCs w:val="22"/>
          <w:lang w:val="fr-FR"/>
        </w:rPr>
      </w:pPr>
      <w:r w:rsidRPr="003C643D">
        <w:rPr>
          <w:color w:val="000000"/>
          <w:sz w:val="22"/>
          <w:szCs w:val="22"/>
          <w:lang w:val="fr-FR"/>
        </w:rPr>
        <w:t xml:space="preserve">Des réunions </w:t>
      </w:r>
      <w:r w:rsidR="00E30F60" w:rsidRPr="003C643D">
        <w:rPr>
          <w:color w:val="000000"/>
          <w:sz w:val="22"/>
          <w:szCs w:val="22"/>
          <w:u w:val="single"/>
          <w:lang w:val="fr-FR"/>
        </w:rPr>
        <w:t>régulières</w:t>
      </w:r>
      <w:r w:rsidRPr="003C643D">
        <w:rPr>
          <w:color w:val="000000"/>
          <w:sz w:val="22"/>
          <w:szCs w:val="22"/>
          <w:u w:val="single"/>
          <w:lang w:val="fr-FR"/>
        </w:rPr>
        <w:t xml:space="preserve"> d</w:t>
      </w:r>
      <w:r w:rsidR="00E30F60" w:rsidRPr="003C643D">
        <w:rPr>
          <w:color w:val="000000"/>
          <w:sz w:val="22"/>
          <w:szCs w:val="22"/>
          <w:u w:val="single"/>
          <w:lang w:val="fr-FR"/>
        </w:rPr>
        <w:t>u</w:t>
      </w:r>
      <w:r w:rsidRPr="003C643D">
        <w:rPr>
          <w:color w:val="000000"/>
          <w:sz w:val="22"/>
          <w:szCs w:val="22"/>
          <w:u w:val="single"/>
          <w:lang w:val="fr-FR"/>
        </w:rPr>
        <w:t xml:space="preserve"> groupe d</w:t>
      </w:r>
      <w:r w:rsidR="00E30F60" w:rsidRPr="003C643D">
        <w:rPr>
          <w:color w:val="000000"/>
          <w:sz w:val="22"/>
          <w:szCs w:val="22"/>
          <w:u w:val="single"/>
          <w:lang w:val="fr-FR"/>
        </w:rPr>
        <w:t>e</w:t>
      </w:r>
      <w:r w:rsidRPr="003C643D">
        <w:rPr>
          <w:color w:val="000000"/>
          <w:sz w:val="22"/>
          <w:szCs w:val="22"/>
          <w:u w:val="single"/>
          <w:lang w:val="fr-FR"/>
        </w:rPr>
        <w:t xml:space="preserve"> projet</w:t>
      </w:r>
      <w:r w:rsidRPr="003C643D">
        <w:rPr>
          <w:color w:val="000000"/>
          <w:sz w:val="22"/>
          <w:szCs w:val="22"/>
          <w:lang w:val="fr-FR"/>
        </w:rPr>
        <w:t xml:space="preserve"> (coachs, collab</w:t>
      </w:r>
      <w:r w:rsidR="00726FD3" w:rsidRPr="003C643D">
        <w:rPr>
          <w:color w:val="000000"/>
          <w:sz w:val="22"/>
          <w:szCs w:val="22"/>
          <w:lang w:val="fr-FR"/>
        </w:rPr>
        <w:t>o</w:t>
      </w:r>
      <w:r w:rsidRPr="003C643D">
        <w:rPr>
          <w:color w:val="000000"/>
          <w:sz w:val="22"/>
          <w:szCs w:val="22"/>
          <w:lang w:val="fr-FR"/>
        </w:rPr>
        <w:t xml:space="preserve">rateurs </w:t>
      </w:r>
      <w:r w:rsidR="00C44F8D">
        <w:rPr>
          <w:color w:val="000000"/>
          <w:sz w:val="22"/>
          <w:szCs w:val="22"/>
          <w:lang w:val="fr-FR"/>
        </w:rPr>
        <w:t>du</w:t>
      </w:r>
      <w:r w:rsidRPr="003C643D">
        <w:rPr>
          <w:color w:val="000000"/>
          <w:sz w:val="22"/>
          <w:szCs w:val="22"/>
          <w:lang w:val="fr-FR"/>
        </w:rPr>
        <w:t xml:space="preserve"> projet et </w:t>
      </w:r>
      <w:r w:rsidR="00865BE8">
        <w:rPr>
          <w:color w:val="000000"/>
          <w:sz w:val="22"/>
          <w:szCs w:val="22"/>
          <w:lang w:val="fr-FR"/>
        </w:rPr>
        <w:t>élèves-médiateurs</w:t>
      </w:r>
      <w:r w:rsidRPr="003C643D">
        <w:rPr>
          <w:color w:val="000000"/>
          <w:sz w:val="22"/>
          <w:szCs w:val="22"/>
          <w:lang w:val="fr-FR"/>
        </w:rPr>
        <w:t xml:space="preserve">) sont possibles. </w:t>
      </w:r>
    </w:p>
    <w:p w14:paraId="2A6C4B60" w14:textId="77777777" w:rsidR="00B23DA6" w:rsidRPr="003C643D" w:rsidRDefault="00B23DA6" w:rsidP="00F4314C">
      <w:pPr>
        <w:pStyle w:val="Corpsdetexte"/>
        <w:numPr>
          <w:ilvl w:val="0"/>
          <w:numId w:val="2"/>
        </w:numPr>
        <w:spacing w:line="240" w:lineRule="auto"/>
        <w:ind w:left="284" w:hanging="284"/>
        <w:rPr>
          <w:color w:val="000000"/>
          <w:sz w:val="22"/>
          <w:szCs w:val="22"/>
          <w:lang w:val="fr-FR"/>
        </w:rPr>
      </w:pPr>
      <w:r w:rsidRPr="003C643D">
        <w:rPr>
          <w:color w:val="000000"/>
          <w:sz w:val="22"/>
          <w:szCs w:val="22"/>
          <w:lang w:val="fr-FR"/>
        </w:rPr>
        <w:t xml:space="preserve">Au plus tard </w:t>
      </w:r>
      <w:r w:rsidR="00C44F8D">
        <w:rPr>
          <w:color w:val="000000"/>
          <w:sz w:val="22"/>
          <w:szCs w:val="22"/>
          <w:lang w:val="fr-FR"/>
        </w:rPr>
        <w:t>pendant</w:t>
      </w:r>
      <w:r w:rsidRPr="003C643D">
        <w:rPr>
          <w:color w:val="000000"/>
          <w:sz w:val="22"/>
          <w:szCs w:val="22"/>
          <w:lang w:val="fr-FR"/>
        </w:rPr>
        <w:t xml:space="preserve"> la deuxième année du projet</w:t>
      </w:r>
      <w:r w:rsidR="00C44F8D">
        <w:rPr>
          <w:color w:val="000000"/>
          <w:sz w:val="22"/>
          <w:szCs w:val="22"/>
          <w:lang w:val="fr-FR"/>
        </w:rPr>
        <w:t>,</w:t>
      </w:r>
      <w:r w:rsidRPr="003C643D">
        <w:rPr>
          <w:color w:val="000000"/>
          <w:sz w:val="22"/>
          <w:szCs w:val="22"/>
          <w:lang w:val="fr-FR"/>
        </w:rPr>
        <w:t xml:space="preserve"> une</w:t>
      </w:r>
      <w:r w:rsidRPr="003C643D">
        <w:rPr>
          <w:color w:val="000000"/>
          <w:sz w:val="22"/>
          <w:szCs w:val="22"/>
          <w:u w:val="single"/>
          <w:lang w:val="fr-FR"/>
        </w:rPr>
        <w:t xml:space="preserve"> salle</w:t>
      </w:r>
      <w:r w:rsidRPr="003C643D">
        <w:rPr>
          <w:color w:val="000000"/>
          <w:sz w:val="22"/>
          <w:szCs w:val="22"/>
          <w:lang w:val="fr-FR"/>
        </w:rPr>
        <w:t xml:space="preserve"> où les médiations peuvent avoir lieu sans </w:t>
      </w:r>
      <w:r w:rsidR="00C44F8D">
        <w:rPr>
          <w:color w:val="000000"/>
          <w:sz w:val="22"/>
          <w:szCs w:val="22"/>
          <w:lang w:val="fr-FR"/>
        </w:rPr>
        <w:t>être dérangées</w:t>
      </w:r>
      <w:r w:rsidR="00865BE8">
        <w:rPr>
          <w:color w:val="000000"/>
          <w:sz w:val="22"/>
          <w:szCs w:val="22"/>
          <w:lang w:val="fr-FR"/>
        </w:rPr>
        <w:t xml:space="preserve"> </w:t>
      </w:r>
      <w:r w:rsidR="00865BE8" w:rsidRPr="003C643D">
        <w:rPr>
          <w:color w:val="000000"/>
          <w:sz w:val="22"/>
          <w:szCs w:val="22"/>
          <w:lang w:val="fr-FR"/>
        </w:rPr>
        <w:t xml:space="preserve">devrait être </w:t>
      </w:r>
      <w:r w:rsidR="00865BE8">
        <w:rPr>
          <w:color w:val="000000"/>
          <w:sz w:val="22"/>
          <w:szCs w:val="22"/>
          <w:lang w:val="fr-FR"/>
        </w:rPr>
        <w:t>mise à disposition</w:t>
      </w:r>
      <w:r w:rsidRPr="003C643D">
        <w:rPr>
          <w:color w:val="000000"/>
          <w:sz w:val="22"/>
          <w:szCs w:val="22"/>
          <w:lang w:val="fr-FR"/>
        </w:rPr>
        <w:t xml:space="preserve">. </w:t>
      </w:r>
    </w:p>
    <w:p w14:paraId="17946E88" w14:textId="77777777" w:rsidR="00B23DA6" w:rsidRPr="003C643D" w:rsidRDefault="00B23DA6" w:rsidP="00F4314C">
      <w:pPr>
        <w:pStyle w:val="Corpsdetexte"/>
        <w:numPr>
          <w:ilvl w:val="0"/>
          <w:numId w:val="3"/>
        </w:numPr>
        <w:spacing w:line="240" w:lineRule="auto"/>
        <w:ind w:left="284" w:hanging="284"/>
        <w:rPr>
          <w:color w:val="000000"/>
          <w:sz w:val="22"/>
          <w:szCs w:val="22"/>
          <w:lang w:val="fr-FR"/>
        </w:rPr>
      </w:pPr>
      <w:r w:rsidRPr="003C643D">
        <w:rPr>
          <w:color w:val="000000"/>
          <w:sz w:val="22"/>
          <w:szCs w:val="22"/>
          <w:lang w:val="fr-FR"/>
        </w:rPr>
        <w:t xml:space="preserve">Les </w:t>
      </w:r>
      <w:r w:rsidRPr="003C643D">
        <w:rPr>
          <w:color w:val="000000"/>
          <w:sz w:val="22"/>
          <w:szCs w:val="22"/>
          <w:u w:val="single"/>
          <w:lang w:val="fr-FR"/>
        </w:rPr>
        <w:t>instruments qui assurent la qualité</w:t>
      </w:r>
      <w:r w:rsidRPr="003C643D">
        <w:rPr>
          <w:color w:val="000000"/>
          <w:sz w:val="22"/>
          <w:szCs w:val="22"/>
          <w:lang w:val="fr-FR"/>
        </w:rPr>
        <w:t xml:space="preserve"> sont à établir de façon fiable. Ces instruments sont</w:t>
      </w:r>
      <w:r w:rsidR="00057E40">
        <w:rPr>
          <w:color w:val="000000"/>
          <w:sz w:val="22"/>
          <w:szCs w:val="22"/>
          <w:lang w:val="fr-FR"/>
        </w:rPr>
        <w:t> </w:t>
      </w:r>
      <w:r w:rsidRPr="003C643D">
        <w:rPr>
          <w:color w:val="000000"/>
          <w:sz w:val="22"/>
          <w:szCs w:val="22"/>
          <w:lang w:val="fr-FR"/>
        </w:rPr>
        <w:t xml:space="preserve">: </w:t>
      </w:r>
    </w:p>
    <w:p w14:paraId="346103EA" w14:textId="77777777" w:rsidR="00B23DA6" w:rsidRPr="003C643D" w:rsidRDefault="00B23DA6" w:rsidP="00F4314C">
      <w:pPr>
        <w:ind w:left="284" w:hanging="284"/>
        <w:rPr>
          <w:rFonts w:ascii="Trebuchet MS" w:hAnsi="Trebuchet MS"/>
          <w:color w:val="000000"/>
          <w:sz w:val="22"/>
          <w:szCs w:val="22"/>
          <w:lang w:val="fr-FR"/>
        </w:rPr>
      </w:pPr>
      <w:r w:rsidRPr="003C643D">
        <w:rPr>
          <w:rFonts w:ascii="Trebuchet MS" w:hAnsi="Trebuchet MS"/>
          <w:color w:val="000000"/>
          <w:sz w:val="22"/>
          <w:szCs w:val="22"/>
          <w:lang w:val="fr-FR"/>
        </w:rPr>
        <w:tab/>
        <w:t xml:space="preserve">- Le concept et son </w:t>
      </w:r>
      <w:r w:rsidR="00C44F8D">
        <w:rPr>
          <w:rFonts w:ascii="Trebuchet MS" w:hAnsi="Trebuchet MS"/>
          <w:color w:val="000000"/>
          <w:sz w:val="22"/>
          <w:szCs w:val="22"/>
          <w:lang w:val="fr-FR"/>
        </w:rPr>
        <w:t>adaptation</w:t>
      </w:r>
      <w:r w:rsidRPr="003C643D">
        <w:rPr>
          <w:rFonts w:ascii="Trebuchet MS" w:hAnsi="Trebuchet MS"/>
          <w:color w:val="000000"/>
          <w:sz w:val="22"/>
          <w:szCs w:val="22"/>
          <w:lang w:val="fr-FR"/>
        </w:rPr>
        <w:t>, ainsi que sa révision régulière</w:t>
      </w:r>
    </w:p>
    <w:p w14:paraId="08DFFDCE" w14:textId="77777777" w:rsidR="00B23DA6" w:rsidRPr="003C643D" w:rsidRDefault="00B23DA6" w:rsidP="00F4314C">
      <w:pPr>
        <w:ind w:left="426" w:hanging="142"/>
        <w:rPr>
          <w:rFonts w:ascii="Trebuchet MS" w:hAnsi="Trebuchet MS"/>
          <w:color w:val="000000"/>
          <w:sz w:val="22"/>
          <w:szCs w:val="22"/>
          <w:lang w:val="fr-FR"/>
        </w:rPr>
      </w:pPr>
      <w:r w:rsidRPr="003C643D">
        <w:rPr>
          <w:rFonts w:ascii="Trebuchet MS" w:hAnsi="Trebuchet MS"/>
          <w:color w:val="000000"/>
          <w:sz w:val="22"/>
          <w:szCs w:val="22"/>
          <w:lang w:val="fr-FR"/>
        </w:rPr>
        <w:t xml:space="preserve">- Les entretiens </w:t>
      </w:r>
      <w:r w:rsidR="00C44F8D">
        <w:rPr>
          <w:rFonts w:ascii="Trebuchet MS" w:hAnsi="Trebuchet MS"/>
          <w:color w:val="000000"/>
          <w:sz w:val="22"/>
          <w:szCs w:val="22"/>
          <w:lang w:val="fr-FR"/>
        </w:rPr>
        <w:t>soumis à un procès-verbal</w:t>
      </w:r>
      <w:r w:rsidRPr="003C643D">
        <w:rPr>
          <w:rFonts w:ascii="Trebuchet MS" w:hAnsi="Trebuchet MS"/>
          <w:color w:val="000000"/>
          <w:sz w:val="22"/>
          <w:szCs w:val="22"/>
          <w:lang w:val="fr-FR"/>
        </w:rPr>
        <w:t xml:space="preserve"> et réguliers </w:t>
      </w:r>
      <w:r w:rsidR="00057E40">
        <w:rPr>
          <w:rFonts w:ascii="Trebuchet MS" w:hAnsi="Trebuchet MS"/>
          <w:color w:val="000000"/>
          <w:sz w:val="22"/>
          <w:szCs w:val="22"/>
          <w:lang w:val="fr-FR"/>
        </w:rPr>
        <w:t>du</w:t>
      </w:r>
      <w:r w:rsidRPr="003C643D">
        <w:rPr>
          <w:rFonts w:ascii="Trebuchet MS" w:hAnsi="Trebuchet MS"/>
          <w:color w:val="000000"/>
          <w:sz w:val="22"/>
          <w:szCs w:val="22"/>
          <w:lang w:val="fr-FR"/>
        </w:rPr>
        <w:t xml:space="preserve"> groupe </w:t>
      </w:r>
      <w:r w:rsidR="00C44F8D">
        <w:rPr>
          <w:rFonts w:ascii="Trebuchet MS" w:hAnsi="Trebuchet MS"/>
          <w:color w:val="000000"/>
          <w:sz w:val="22"/>
          <w:szCs w:val="22"/>
          <w:lang w:val="fr-FR"/>
        </w:rPr>
        <w:t>de</w:t>
      </w:r>
      <w:r w:rsidRPr="003C643D">
        <w:rPr>
          <w:rFonts w:ascii="Trebuchet MS" w:hAnsi="Trebuchet MS"/>
          <w:color w:val="000000"/>
          <w:sz w:val="22"/>
          <w:szCs w:val="22"/>
          <w:lang w:val="fr-FR"/>
        </w:rPr>
        <w:t xml:space="preserve"> projet et les réunions des accompagnateurs scolaires</w:t>
      </w:r>
    </w:p>
    <w:p w14:paraId="14187A7E" w14:textId="77777777" w:rsidR="00B23DA6" w:rsidRPr="003C643D" w:rsidRDefault="00B23DA6" w:rsidP="00F4314C">
      <w:pPr>
        <w:ind w:left="284" w:hanging="284"/>
        <w:rPr>
          <w:rFonts w:ascii="Trebuchet MS" w:hAnsi="Trebuchet MS"/>
          <w:color w:val="000000"/>
          <w:sz w:val="22"/>
          <w:szCs w:val="22"/>
          <w:lang w:val="fr-FR"/>
        </w:rPr>
      </w:pPr>
      <w:r w:rsidRPr="003C643D">
        <w:rPr>
          <w:rFonts w:ascii="Trebuchet MS" w:hAnsi="Trebuchet MS"/>
          <w:color w:val="000000"/>
          <w:sz w:val="22"/>
          <w:szCs w:val="22"/>
          <w:lang w:val="fr-FR"/>
        </w:rPr>
        <w:tab/>
        <w:t>- Le plan de mesures et de</w:t>
      </w:r>
      <w:r w:rsidR="00C44F8D">
        <w:rPr>
          <w:rFonts w:ascii="Trebuchet MS" w:hAnsi="Trebuchet MS"/>
          <w:color w:val="000000"/>
          <w:sz w:val="22"/>
          <w:szCs w:val="22"/>
          <w:lang w:val="fr-FR"/>
        </w:rPr>
        <w:t xml:space="preserve">s </w:t>
      </w:r>
      <w:r w:rsidRPr="003C643D">
        <w:rPr>
          <w:rFonts w:ascii="Trebuchet MS" w:hAnsi="Trebuchet MS"/>
          <w:color w:val="000000"/>
          <w:sz w:val="22"/>
          <w:szCs w:val="22"/>
          <w:lang w:val="fr-FR"/>
        </w:rPr>
        <w:t>objectif</w:t>
      </w:r>
      <w:r w:rsidR="00C44F8D">
        <w:rPr>
          <w:rFonts w:ascii="Trebuchet MS" w:hAnsi="Trebuchet MS"/>
          <w:color w:val="000000"/>
          <w:sz w:val="22"/>
          <w:szCs w:val="22"/>
          <w:lang w:val="fr-FR"/>
        </w:rPr>
        <w:t>s</w:t>
      </w:r>
      <w:r w:rsidRPr="003C643D">
        <w:rPr>
          <w:rFonts w:ascii="Trebuchet MS" w:hAnsi="Trebuchet MS"/>
          <w:color w:val="000000"/>
          <w:sz w:val="22"/>
          <w:szCs w:val="22"/>
          <w:lang w:val="fr-FR"/>
        </w:rPr>
        <w:t xml:space="preserve"> annuel au début de l'année scolaire</w:t>
      </w:r>
    </w:p>
    <w:p w14:paraId="0A1FDF29" w14:textId="77777777" w:rsidR="00B23DA6" w:rsidRPr="003C643D" w:rsidRDefault="00B23DA6" w:rsidP="00F4314C">
      <w:pPr>
        <w:spacing w:after="120"/>
        <w:ind w:left="284" w:hanging="284"/>
        <w:rPr>
          <w:rFonts w:ascii="Trebuchet MS" w:hAnsi="Trebuchet MS"/>
          <w:color w:val="000000"/>
          <w:sz w:val="22"/>
          <w:szCs w:val="22"/>
          <w:lang w:val="fr-FR"/>
        </w:rPr>
      </w:pPr>
      <w:r w:rsidRPr="003C643D">
        <w:rPr>
          <w:rFonts w:ascii="Trebuchet MS" w:hAnsi="Trebuchet MS"/>
          <w:color w:val="000000"/>
          <w:sz w:val="22"/>
          <w:szCs w:val="22"/>
          <w:lang w:val="fr-FR"/>
        </w:rPr>
        <w:tab/>
        <w:t xml:space="preserve">- La </w:t>
      </w:r>
      <w:r w:rsidR="00C44F8D">
        <w:rPr>
          <w:rFonts w:ascii="Trebuchet MS" w:hAnsi="Trebuchet MS"/>
          <w:color w:val="000000"/>
          <w:sz w:val="22"/>
          <w:szCs w:val="22"/>
          <w:lang w:val="fr-FR"/>
        </w:rPr>
        <w:t>check-list</w:t>
      </w:r>
      <w:r w:rsidRPr="003C643D">
        <w:rPr>
          <w:rFonts w:ascii="Trebuchet MS" w:hAnsi="Trebuchet MS"/>
          <w:color w:val="000000"/>
          <w:sz w:val="22"/>
          <w:szCs w:val="22"/>
          <w:lang w:val="fr-FR"/>
        </w:rPr>
        <w:t xml:space="preserve"> pour l'accompagnement scolaire à la fin de l'année scolaire</w:t>
      </w:r>
    </w:p>
    <w:p w14:paraId="03C0E1E5" w14:textId="77777777" w:rsidR="00B23DA6" w:rsidRPr="003C643D" w:rsidRDefault="00B23DA6" w:rsidP="00F4314C">
      <w:pPr>
        <w:pStyle w:val="Corpsdetexte"/>
        <w:numPr>
          <w:ilvl w:val="0"/>
          <w:numId w:val="2"/>
        </w:numPr>
        <w:spacing w:line="240" w:lineRule="auto"/>
        <w:ind w:left="284" w:hanging="284"/>
        <w:rPr>
          <w:sz w:val="22"/>
          <w:szCs w:val="22"/>
          <w:lang w:val="fr-FR"/>
        </w:rPr>
      </w:pPr>
      <w:r w:rsidRPr="003C643D">
        <w:rPr>
          <w:color w:val="000000"/>
          <w:sz w:val="22"/>
          <w:szCs w:val="22"/>
          <w:lang w:val="fr-FR"/>
        </w:rPr>
        <w:t xml:space="preserve">La participation aux différentes formes de mise en réseau au niveau local devient possible, par exemple par le biais </w:t>
      </w:r>
      <w:r w:rsidR="00C44F8D">
        <w:rPr>
          <w:color w:val="000000"/>
          <w:sz w:val="22"/>
          <w:szCs w:val="22"/>
          <w:lang w:val="fr-FR"/>
        </w:rPr>
        <w:t>de</w:t>
      </w:r>
      <w:r w:rsidRPr="003C643D">
        <w:rPr>
          <w:color w:val="000000"/>
          <w:sz w:val="22"/>
          <w:szCs w:val="22"/>
          <w:lang w:val="fr-FR"/>
        </w:rPr>
        <w:t xml:space="preserve"> rencontres d'échange entre les coachs, les entraîneurs et les collab</w:t>
      </w:r>
      <w:r w:rsidR="00726FD3" w:rsidRPr="003C643D">
        <w:rPr>
          <w:color w:val="000000"/>
          <w:sz w:val="22"/>
          <w:szCs w:val="22"/>
          <w:lang w:val="fr-FR"/>
        </w:rPr>
        <w:t>o</w:t>
      </w:r>
      <w:r w:rsidRPr="003C643D">
        <w:rPr>
          <w:color w:val="000000"/>
          <w:sz w:val="22"/>
          <w:szCs w:val="22"/>
          <w:lang w:val="fr-FR"/>
        </w:rPr>
        <w:t xml:space="preserve">rateurs </w:t>
      </w:r>
      <w:r w:rsidR="00C44F8D">
        <w:rPr>
          <w:color w:val="000000"/>
          <w:sz w:val="22"/>
          <w:szCs w:val="22"/>
          <w:lang w:val="fr-FR"/>
        </w:rPr>
        <w:t>du</w:t>
      </w:r>
      <w:r w:rsidRPr="003C643D">
        <w:rPr>
          <w:color w:val="000000"/>
          <w:sz w:val="22"/>
          <w:szCs w:val="22"/>
          <w:lang w:val="fr-FR"/>
        </w:rPr>
        <w:t xml:space="preserve"> projet ou par </w:t>
      </w:r>
      <w:r w:rsidR="00C44F8D">
        <w:rPr>
          <w:color w:val="000000"/>
          <w:sz w:val="22"/>
          <w:szCs w:val="22"/>
          <w:lang w:val="fr-FR"/>
        </w:rPr>
        <w:t>la participation</w:t>
      </w:r>
      <w:r w:rsidRPr="003C643D">
        <w:rPr>
          <w:color w:val="000000"/>
          <w:sz w:val="22"/>
          <w:szCs w:val="22"/>
          <w:lang w:val="fr-FR"/>
        </w:rPr>
        <w:t xml:space="preserve"> </w:t>
      </w:r>
      <w:r w:rsidRPr="003C643D">
        <w:rPr>
          <w:sz w:val="22"/>
          <w:szCs w:val="22"/>
          <w:lang w:val="fr-FR"/>
        </w:rPr>
        <w:t xml:space="preserve">aux remises de certificats </w:t>
      </w:r>
      <w:r w:rsidR="00E30F60" w:rsidRPr="003C643D">
        <w:rPr>
          <w:sz w:val="22"/>
          <w:szCs w:val="22"/>
          <w:lang w:val="fr-FR"/>
        </w:rPr>
        <w:t>nationaux</w:t>
      </w:r>
      <w:r w:rsidRPr="003C643D">
        <w:rPr>
          <w:sz w:val="22"/>
          <w:szCs w:val="22"/>
          <w:lang w:val="fr-FR"/>
        </w:rPr>
        <w:t xml:space="preserve">. </w:t>
      </w:r>
      <w:r w:rsidRPr="003C643D">
        <w:rPr>
          <w:color w:val="000000"/>
          <w:sz w:val="22"/>
          <w:szCs w:val="22"/>
          <w:lang w:val="fr-FR"/>
        </w:rPr>
        <w:t xml:space="preserve"> </w:t>
      </w:r>
    </w:p>
    <w:p w14:paraId="19A6B1EF" w14:textId="77777777" w:rsidR="00B23DA6" w:rsidRPr="003C643D" w:rsidRDefault="00B23DA6" w:rsidP="00B23DA6">
      <w:pPr>
        <w:pStyle w:val="Corpsdetexte"/>
        <w:spacing w:line="240" w:lineRule="auto"/>
        <w:rPr>
          <w:color w:val="000000"/>
          <w:sz w:val="22"/>
          <w:szCs w:val="22"/>
          <w:lang w:val="fr-FR"/>
        </w:rPr>
      </w:pPr>
    </w:p>
    <w:p w14:paraId="2B04E9F4" w14:textId="77777777" w:rsidR="00B23DA6" w:rsidRPr="003C643D" w:rsidRDefault="00B23DA6" w:rsidP="00B23DA6">
      <w:pPr>
        <w:pStyle w:val="Titre2"/>
        <w:spacing w:before="0" w:line="300" w:lineRule="atLeast"/>
        <w:rPr>
          <w:color w:val="000000"/>
          <w:lang w:val="fr-FR"/>
        </w:rPr>
      </w:pPr>
      <w:r w:rsidRPr="003C643D">
        <w:rPr>
          <w:color w:val="000000"/>
          <w:lang w:val="fr-FR"/>
        </w:rPr>
        <w:t>3. L'accompagnement scolaire et les autres offres de soutien</w:t>
      </w:r>
    </w:p>
    <w:p w14:paraId="768FFE18" w14:textId="77777777" w:rsidR="00F4314C" w:rsidRPr="003C643D" w:rsidRDefault="00F4314C" w:rsidP="00F4314C">
      <w:pPr>
        <w:pStyle w:val="Corpsdetexte"/>
        <w:spacing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 xml:space="preserve">Le SCRIPT et le SNJ soutiennent </w:t>
      </w:r>
      <w:r w:rsidR="00057E40">
        <w:rPr>
          <w:sz w:val="22"/>
          <w:szCs w:val="22"/>
          <w:lang w:val="fr-FR"/>
        </w:rPr>
        <w:t xml:space="preserve">de différentes manières </w:t>
      </w:r>
      <w:r w:rsidRPr="003C643D">
        <w:rPr>
          <w:sz w:val="22"/>
          <w:szCs w:val="22"/>
          <w:lang w:val="fr-FR"/>
        </w:rPr>
        <w:t xml:space="preserve">le projet de la </w:t>
      </w:r>
      <w:r w:rsidR="00057E40">
        <w:rPr>
          <w:sz w:val="22"/>
          <w:szCs w:val="22"/>
          <w:lang w:val="fr-FR"/>
        </w:rPr>
        <w:t>« </w:t>
      </w:r>
      <w:r w:rsidRPr="003C643D">
        <w:rPr>
          <w:sz w:val="22"/>
          <w:szCs w:val="22"/>
          <w:lang w:val="fr-FR"/>
        </w:rPr>
        <w:t xml:space="preserve">médiation par les pairs </w:t>
      </w:r>
      <w:r w:rsidR="00865BE8">
        <w:rPr>
          <w:sz w:val="22"/>
          <w:szCs w:val="22"/>
          <w:lang w:val="fr-FR"/>
        </w:rPr>
        <w:t>à l’école</w:t>
      </w:r>
      <w:r w:rsidR="00C44F8D">
        <w:rPr>
          <w:sz w:val="22"/>
          <w:szCs w:val="22"/>
          <w:lang w:val="fr-FR"/>
        </w:rPr>
        <w:t> »</w:t>
      </w:r>
      <w:r w:rsidRPr="003C643D">
        <w:rPr>
          <w:sz w:val="22"/>
          <w:szCs w:val="22"/>
          <w:lang w:val="fr-FR"/>
        </w:rPr>
        <w:t xml:space="preserve">. </w:t>
      </w:r>
    </w:p>
    <w:p w14:paraId="0D13D15D" w14:textId="77777777" w:rsidR="00B23DA6" w:rsidRPr="003C643D" w:rsidRDefault="00B23DA6" w:rsidP="00B852B7">
      <w:pPr>
        <w:pStyle w:val="Corpsdetexte"/>
        <w:spacing w:before="60"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 xml:space="preserve">Pendant la phase de mise en </w:t>
      </w:r>
      <w:r w:rsidR="00C44F8D">
        <w:rPr>
          <w:sz w:val="22"/>
          <w:szCs w:val="22"/>
          <w:lang w:val="fr-FR"/>
        </w:rPr>
        <w:t>application</w:t>
      </w:r>
      <w:r w:rsidRPr="003C643D">
        <w:rPr>
          <w:sz w:val="22"/>
          <w:szCs w:val="22"/>
          <w:lang w:val="fr-FR"/>
        </w:rPr>
        <w:t xml:space="preserve">, qui </w:t>
      </w:r>
      <w:r w:rsidR="00057E40">
        <w:rPr>
          <w:sz w:val="22"/>
          <w:szCs w:val="22"/>
          <w:lang w:val="fr-FR"/>
        </w:rPr>
        <w:t>dure</w:t>
      </w:r>
      <w:r w:rsidR="00057E40" w:rsidRPr="003C643D">
        <w:rPr>
          <w:sz w:val="22"/>
          <w:szCs w:val="22"/>
          <w:lang w:val="fr-FR"/>
        </w:rPr>
        <w:t xml:space="preserve"> </w:t>
      </w:r>
      <w:r w:rsidRPr="003C643D">
        <w:rPr>
          <w:sz w:val="22"/>
          <w:szCs w:val="22"/>
          <w:lang w:val="fr-FR"/>
        </w:rPr>
        <w:t>2 ans, le projet scolaire sera conseillé et accompagné par un accompagnateur spécifique à l'école. Celui</w:t>
      </w:r>
      <w:r w:rsidR="00865BE8">
        <w:rPr>
          <w:sz w:val="22"/>
          <w:szCs w:val="22"/>
          <w:lang w:val="fr-FR"/>
        </w:rPr>
        <w:t>-ci</w:t>
      </w:r>
      <w:r w:rsidRPr="003C643D">
        <w:rPr>
          <w:sz w:val="22"/>
          <w:szCs w:val="22"/>
          <w:lang w:val="fr-FR"/>
        </w:rPr>
        <w:t xml:space="preserve"> sera </w:t>
      </w:r>
      <w:r w:rsidR="00C44F8D">
        <w:rPr>
          <w:sz w:val="22"/>
          <w:szCs w:val="22"/>
          <w:lang w:val="fr-FR"/>
        </w:rPr>
        <w:t>mandaté</w:t>
      </w:r>
      <w:r w:rsidRPr="003C643D">
        <w:rPr>
          <w:sz w:val="22"/>
          <w:szCs w:val="22"/>
          <w:lang w:val="fr-FR"/>
        </w:rPr>
        <w:t xml:space="preserve"> par le SCRIPT. Son travail contribuera à assurer le progrès et la qualité du projet. Il sera aussi l'intermédiaire entre le SCRIPT et le projet. </w:t>
      </w:r>
    </w:p>
    <w:p w14:paraId="4C538CF7" w14:textId="77777777" w:rsidR="00B23DA6" w:rsidRPr="003C643D" w:rsidRDefault="00B23DA6" w:rsidP="00F4314C">
      <w:pPr>
        <w:pStyle w:val="Corpsdetexte"/>
        <w:spacing w:before="60"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 xml:space="preserve">Après la phase de mise en </w:t>
      </w:r>
      <w:r w:rsidR="00C44F8D">
        <w:rPr>
          <w:sz w:val="22"/>
          <w:szCs w:val="22"/>
          <w:lang w:val="fr-FR"/>
        </w:rPr>
        <w:t>application</w:t>
      </w:r>
      <w:r w:rsidR="00057E40">
        <w:rPr>
          <w:sz w:val="22"/>
          <w:szCs w:val="22"/>
          <w:lang w:val="fr-FR"/>
        </w:rPr>
        <w:t>,</w:t>
      </w:r>
      <w:r w:rsidRPr="003C643D">
        <w:rPr>
          <w:sz w:val="22"/>
          <w:szCs w:val="22"/>
          <w:lang w:val="fr-FR"/>
        </w:rPr>
        <w:t xml:space="preserve"> un accompagnement </w:t>
      </w:r>
      <w:r w:rsidR="00C44F8D">
        <w:rPr>
          <w:sz w:val="22"/>
          <w:szCs w:val="22"/>
          <w:lang w:val="fr-FR"/>
        </w:rPr>
        <w:t>de suivi</w:t>
      </w:r>
      <w:r w:rsidRPr="003C643D">
        <w:rPr>
          <w:sz w:val="22"/>
          <w:szCs w:val="22"/>
          <w:lang w:val="fr-FR"/>
        </w:rPr>
        <w:t>, sous f</w:t>
      </w:r>
      <w:r w:rsidR="00C44F8D">
        <w:rPr>
          <w:sz w:val="22"/>
          <w:szCs w:val="22"/>
          <w:lang w:val="fr-FR"/>
        </w:rPr>
        <w:t>orme de formation continue ou d</w:t>
      </w:r>
      <w:r w:rsidR="00057E40">
        <w:rPr>
          <w:sz w:val="22"/>
          <w:szCs w:val="22"/>
          <w:lang w:val="fr-FR"/>
        </w:rPr>
        <w:t>’</w:t>
      </w:r>
      <w:r w:rsidRPr="003C643D">
        <w:rPr>
          <w:sz w:val="22"/>
          <w:szCs w:val="22"/>
          <w:lang w:val="fr-FR"/>
        </w:rPr>
        <w:t xml:space="preserve">accompagnement scolaire, peut être accordé sur demande auprès du SCRIPT pour une durée limitée. </w:t>
      </w:r>
    </w:p>
    <w:p w14:paraId="3C53B1B4" w14:textId="77777777" w:rsidR="00B23DA6" w:rsidRPr="003C643D" w:rsidRDefault="00B23DA6" w:rsidP="00F4314C">
      <w:pPr>
        <w:pStyle w:val="Corpsdetexte"/>
        <w:spacing w:before="60"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 xml:space="preserve">Des offres complémentaires, </w:t>
      </w:r>
      <w:r w:rsidR="00057E40">
        <w:rPr>
          <w:sz w:val="22"/>
          <w:szCs w:val="22"/>
          <w:lang w:val="fr-FR"/>
        </w:rPr>
        <w:t xml:space="preserve">telles que </w:t>
      </w:r>
      <w:r w:rsidRPr="003C643D">
        <w:rPr>
          <w:sz w:val="22"/>
          <w:szCs w:val="22"/>
          <w:lang w:val="fr-FR"/>
        </w:rPr>
        <w:t xml:space="preserve">des mesures de sensibilisation ou des journées d'approfondissement pour les </w:t>
      </w:r>
      <w:r w:rsidR="00865BE8">
        <w:rPr>
          <w:sz w:val="22"/>
          <w:szCs w:val="22"/>
          <w:lang w:val="fr-FR"/>
        </w:rPr>
        <w:t>élèves-médiateurs</w:t>
      </w:r>
      <w:r w:rsidRPr="003C643D">
        <w:rPr>
          <w:sz w:val="22"/>
          <w:szCs w:val="22"/>
          <w:lang w:val="fr-FR"/>
        </w:rPr>
        <w:t xml:space="preserve">, sont </w:t>
      </w:r>
      <w:r w:rsidR="00057E40">
        <w:rPr>
          <w:sz w:val="22"/>
          <w:szCs w:val="22"/>
          <w:lang w:val="fr-FR"/>
        </w:rPr>
        <w:t>proposées</w:t>
      </w:r>
      <w:r w:rsidR="00057E40" w:rsidRPr="003C643D">
        <w:rPr>
          <w:sz w:val="22"/>
          <w:szCs w:val="22"/>
          <w:lang w:val="fr-FR"/>
        </w:rPr>
        <w:t xml:space="preserve"> </w:t>
      </w:r>
      <w:r w:rsidRPr="003C643D">
        <w:rPr>
          <w:sz w:val="22"/>
          <w:szCs w:val="22"/>
          <w:lang w:val="fr-FR"/>
        </w:rPr>
        <w:t xml:space="preserve">par le SCRIPT et le SNJ selon les </w:t>
      </w:r>
      <w:r w:rsidRPr="003C643D">
        <w:rPr>
          <w:sz w:val="22"/>
          <w:szCs w:val="22"/>
          <w:lang w:val="fr-FR"/>
        </w:rPr>
        <w:lastRenderedPageBreak/>
        <w:t xml:space="preserve">besoins et les possibilités. Ces offres peuvent être </w:t>
      </w:r>
      <w:r w:rsidR="00E30F60" w:rsidRPr="003C643D">
        <w:rPr>
          <w:sz w:val="22"/>
          <w:szCs w:val="22"/>
          <w:lang w:val="fr-FR"/>
        </w:rPr>
        <w:t>réalisées</w:t>
      </w:r>
      <w:r w:rsidRPr="003C643D">
        <w:rPr>
          <w:sz w:val="22"/>
          <w:szCs w:val="22"/>
          <w:lang w:val="fr-FR"/>
        </w:rPr>
        <w:t xml:space="preserve"> </w:t>
      </w:r>
      <w:r w:rsidR="00057E40">
        <w:rPr>
          <w:sz w:val="22"/>
          <w:szCs w:val="22"/>
          <w:lang w:val="fr-FR"/>
        </w:rPr>
        <w:t>au sein d’</w:t>
      </w:r>
      <w:r w:rsidRPr="003C643D">
        <w:rPr>
          <w:sz w:val="22"/>
          <w:szCs w:val="22"/>
          <w:lang w:val="fr-FR"/>
        </w:rPr>
        <w:t xml:space="preserve">une école spécifique ou </w:t>
      </w:r>
      <w:r w:rsidR="00057E40">
        <w:rPr>
          <w:sz w:val="22"/>
          <w:szCs w:val="22"/>
          <w:lang w:val="fr-FR"/>
        </w:rPr>
        <w:t>au</w:t>
      </w:r>
      <w:r w:rsidRPr="003C643D">
        <w:rPr>
          <w:sz w:val="22"/>
          <w:szCs w:val="22"/>
          <w:lang w:val="fr-FR"/>
        </w:rPr>
        <w:t xml:space="preserve"> niveau local dans </w:t>
      </w:r>
      <w:r w:rsidR="00865BE8">
        <w:rPr>
          <w:sz w:val="22"/>
          <w:szCs w:val="22"/>
          <w:lang w:val="fr-FR"/>
        </w:rPr>
        <w:t>tou</w:t>
      </w:r>
      <w:r w:rsidR="00E30F60" w:rsidRPr="003C643D">
        <w:rPr>
          <w:sz w:val="22"/>
          <w:szCs w:val="22"/>
          <w:lang w:val="fr-FR"/>
        </w:rPr>
        <w:t>s</w:t>
      </w:r>
      <w:r w:rsidRPr="003C643D">
        <w:rPr>
          <w:sz w:val="22"/>
          <w:szCs w:val="22"/>
          <w:lang w:val="fr-FR"/>
        </w:rPr>
        <w:t xml:space="preserve"> les </w:t>
      </w:r>
      <w:r w:rsidR="00865BE8">
        <w:rPr>
          <w:sz w:val="22"/>
          <w:szCs w:val="22"/>
          <w:lang w:val="fr-FR"/>
        </w:rPr>
        <w:t>établissements scolaires</w:t>
      </w:r>
      <w:r w:rsidRPr="003C643D">
        <w:rPr>
          <w:sz w:val="22"/>
          <w:szCs w:val="22"/>
          <w:lang w:val="fr-FR"/>
        </w:rPr>
        <w:t xml:space="preserve">. </w:t>
      </w:r>
    </w:p>
    <w:p w14:paraId="71D5154A" w14:textId="77777777" w:rsidR="00B23DA6" w:rsidRPr="003C643D" w:rsidRDefault="00B23DA6" w:rsidP="00B852B7">
      <w:pPr>
        <w:pStyle w:val="Corpsdetexte"/>
        <w:spacing w:before="60" w:after="0"/>
        <w:ind w:left="0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 xml:space="preserve">Le SCRIPT et le SNJ assurent par des mesures diverses, </w:t>
      </w:r>
      <w:r w:rsidR="00057E40">
        <w:rPr>
          <w:sz w:val="22"/>
          <w:szCs w:val="22"/>
          <w:lang w:val="fr-FR"/>
        </w:rPr>
        <w:t>telles que</w:t>
      </w:r>
      <w:r w:rsidRPr="003C643D">
        <w:rPr>
          <w:sz w:val="22"/>
          <w:szCs w:val="22"/>
          <w:lang w:val="fr-FR"/>
        </w:rPr>
        <w:t xml:space="preserve"> des rencontres d'échange, des bulletins d'information</w:t>
      </w:r>
      <w:r w:rsidR="00057E40">
        <w:rPr>
          <w:sz w:val="22"/>
          <w:szCs w:val="22"/>
          <w:lang w:val="fr-FR"/>
        </w:rPr>
        <w:t>s</w:t>
      </w:r>
      <w:r w:rsidRPr="003C643D">
        <w:rPr>
          <w:sz w:val="22"/>
          <w:szCs w:val="22"/>
          <w:lang w:val="fr-FR"/>
        </w:rPr>
        <w:t xml:space="preserve">, des événements </w:t>
      </w:r>
      <w:r w:rsidR="00C44F8D">
        <w:rPr>
          <w:sz w:val="22"/>
          <w:szCs w:val="22"/>
          <w:lang w:val="fr-FR"/>
        </w:rPr>
        <w:t>extra</w:t>
      </w:r>
      <w:r w:rsidRPr="003C643D">
        <w:rPr>
          <w:sz w:val="22"/>
          <w:szCs w:val="22"/>
          <w:lang w:val="fr-FR"/>
        </w:rPr>
        <w:t xml:space="preserve">scolaires, la mise en réseau des </w:t>
      </w:r>
      <w:r w:rsidR="00865BE8">
        <w:rPr>
          <w:sz w:val="22"/>
          <w:szCs w:val="22"/>
          <w:lang w:val="fr-FR"/>
        </w:rPr>
        <w:t>établissements</w:t>
      </w:r>
      <w:r w:rsidRPr="003C643D">
        <w:rPr>
          <w:sz w:val="22"/>
          <w:szCs w:val="22"/>
          <w:lang w:val="fr-FR"/>
        </w:rPr>
        <w:t xml:space="preserve"> qui participent au projet sur le plan national.</w:t>
      </w:r>
    </w:p>
    <w:p w14:paraId="169E9BFD" w14:textId="77777777" w:rsidR="00EA680F" w:rsidRPr="003C643D" w:rsidRDefault="002B3A73">
      <w:pPr>
        <w:pStyle w:val="Titre2"/>
        <w:rPr>
          <w:lang w:val="fr-FR"/>
        </w:rPr>
      </w:pPr>
      <w:r w:rsidRPr="003C643D">
        <w:rPr>
          <w:sz w:val="20"/>
          <w:lang w:val="fr-FR"/>
        </w:rPr>
        <w:br w:type="page"/>
      </w:r>
      <w:r w:rsidR="00EA680F" w:rsidRPr="003C643D">
        <w:rPr>
          <w:lang w:val="fr-FR"/>
        </w:rPr>
        <w:lastRenderedPageBreak/>
        <w:t>L'inscription pour l'année scolaire ......................</w:t>
      </w:r>
    </w:p>
    <w:p w14:paraId="5DD30629" w14:textId="77777777" w:rsidR="00EA680F" w:rsidRPr="003C643D" w:rsidRDefault="00EA680F">
      <w:pPr>
        <w:pStyle w:val="Titre3"/>
        <w:tabs>
          <w:tab w:val="left" w:pos="709"/>
          <w:tab w:val="left" w:pos="2552"/>
          <w:tab w:val="left" w:leader="dot" w:pos="9072"/>
        </w:tabs>
        <w:rPr>
          <w:b w:val="0"/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>1.</w:t>
      </w:r>
      <w:r w:rsidRPr="003C643D">
        <w:rPr>
          <w:sz w:val="22"/>
          <w:szCs w:val="22"/>
          <w:lang w:val="fr-FR"/>
        </w:rPr>
        <w:tab/>
        <w:t>Ecole</w:t>
      </w:r>
      <w:r w:rsidR="00C44F8D">
        <w:rPr>
          <w:sz w:val="22"/>
          <w:szCs w:val="22"/>
          <w:lang w:val="fr-FR"/>
        </w:rPr>
        <w:t> </w:t>
      </w:r>
      <w:r w:rsidRPr="003C643D">
        <w:rPr>
          <w:sz w:val="22"/>
          <w:szCs w:val="22"/>
          <w:lang w:val="fr-FR"/>
        </w:rPr>
        <w:t>:</w:t>
      </w:r>
      <w:r w:rsidRPr="003C643D">
        <w:rPr>
          <w:sz w:val="22"/>
          <w:szCs w:val="22"/>
          <w:lang w:val="fr-FR"/>
        </w:rPr>
        <w:tab/>
      </w:r>
      <w:r w:rsidRPr="003C643D">
        <w:rPr>
          <w:b w:val="0"/>
          <w:bCs/>
          <w:sz w:val="22"/>
          <w:szCs w:val="22"/>
          <w:lang w:val="fr-FR"/>
        </w:rPr>
        <w:tab/>
      </w:r>
    </w:p>
    <w:p w14:paraId="03A03727" w14:textId="77777777" w:rsidR="00EA680F" w:rsidRPr="003C643D" w:rsidRDefault="00EA680F">
      <w:pPr>
        <w:pStyle w:val="Titre3"/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>2.</w:t>
      </w:r>
      <w:r w:rsidRPr="003C643D">
        <w:rPr>
          <w:sz w:val="22"/>
          <w:szCs w:val="22"/>
          <w:lang w:val="fr-FR"/>
        </w:rPr>
        <w:tab/>
        <w:t>Personne de contact au sein de l'équipe d'accompagnement</w:t>
      </w:r>
    </w:p>
    <w:p w14:paraId="347087FE" w14:textId="77777777" w:rsidR="00EA680F" w:rsidRPr="003C643D" w:rsidRDefault="00EA680F">
      <w:pPr>
        <w:pStyle w:val="Corpsdetexte"/>
        <w:tabs>
          <w:tab w:val="left" w:pos="709"/>
          <w:tab w:val="left" w:pos="2552"/>
          <w:tab w:val="left" w:leader="dot" w:pos="9072"/>
        </w:tabs>
        <w:spacing w:after="180"/>
        <w:ind w:left="0"/>
        <w:rPr>
          <w:lang w:val="fr-FR"/>
        </w:rPr>
      </w:pPr>
      <w:r w:rsidRPr="003C643D">
        <w:rPr>
          <w:lang w:val="fr-FR"/>
        </w:rPr>
        <w:tab/>
        <w:t>Nom - Prénom</w:t>
      </w:r>
      <w:r w:rsidR="00C44F8D">
        <w:rPr>
          <w:lang w:val="fr-FR"/>
        </w:rPr>
        <w:t> </w:t>
      </w:r>
      <w:r w:rsidRPr="003C643D">
        <w:rPr>
          <w:lang w:val="fr-FR"/>
        </w:rPr>
        <w:t>:</w:t>
      </w:r>
      <w:r w:rsidRPr="003C643D">
        <w:rPr>
          <w:lang w:val="fr-FR"/>
        </w:rPr>
        <w:tab/>
        <w:t xml:space="preserve">     </w:t>
      </w:r>
      <w:r w:rsidRPr="003C643D">
        <w:rPr>
          <w:sz w:val="16"/>
          <w:lang w:val="fr-FR"/>
        </w:rPr>
        <w:tab/>
      </w:r>
    </w:p>
    <w:p w14:paraId="5C1DF749" w14:textId="77777777" w:rsidR="00EA680F" w:rsidRPr="003C643D" w:rsidRDefault="00EA680F">
      <w:pPr>
        <w:pStyle w:val="Corpsdetexte"/>
        <w:tabs>
          <w:tab w:val="left" w:pos="709"/>
          <w:tab w:val="left" w:pos="2552"/>
          <w:tab w:val="left" w:leader="dot" w:pos="9072"/>
        </w:tabs>
        <w:spacing w:after="180"/>
        <w:ind w:left="0"/>
        <w:rPr>
          <w:lang w:val="fr-FR"/>
        </w:rPr>
      </w:pPr>
      <w:r w:rsidRPr="003C643D">
        <w:rPr>
          <w:lang w:val="fr-FR"/>
        </w:rPr>
        <w:tab/>
        <w:t>Fonction au sein de l'é</w:t>
      </w:r>
      <w:r w:rsidR="00865BE8">
        <w:rPr>
          <w:lang w:val="fr-FR"/>
        </w:rPr>
        <w:t>tablissement</w:t>
      </w:r>
      <w:r w:rsidR="00C44F8D">
        <w:rPr>
          <w:lang w:val="fr-FR"/>
        </w:rPr>
        <w:t> </w:t>
      </w:r>
      <w:r w:rsidRPr="003C643D">
        <w:rPr>
          <w:lang w:val="fr-FR"/>
        </w:rPr>
        <w:t>:</w:t>
      </w:r>
      <w:r w:rsidRPr="003C643D">
        <w:rPr>
          <w:lang w:val="fr-FR"/>
        </w:rPr>
        <w:tab/>
      </w:r>
      <w:r w:rsidRPr="003C643D">
        <w:rPr>
          <w:sz w:val="16"/>
          <w:lang w:val="fr-FR"/>
        </w:rPr>
        <w:tab/>
      </w:r>
    </w:p>
    <w:p w14:paraId="04A48776" w14:textId="77777777" w:rsidR="00EA680F" w:rsidRPr="003C643D" w:rsidRDefault="00EA680F">
      <w:pPr>
        <w:pStyle w:val="Corpsdetexte"/>
        <w:tabs>
          <w:tab w:val="left" w:pos="709"/>
          <w:tab w:val="left" w:pos="2552"/>
          <w:tab w:val="left" w:leader="dot" w:pos="9072"/>
        </w:tabs>
        <w:spacing w:after="180"/>
        <w:ind w:left="0"/>
        <w:rPr>
          <w:lang w:val="fr-FR"/>
        </w:rPr>
      </w:pPr>
      <w:r w:rsidRPr="003C643D">
        <w:rPr>
          <w:lang w:val="fr-FR"/>
        </w:rPr>
        <w:tab/>
        <w:t>Adresse de contact</w:t>
      </w:r>
      <w:r w:rsidR="00C44F8D">
        <w:rPr>
          <w:lang w:val="fr-FR"/>
        </w:rPr>
        <w:t> </w:t>
      </w:r>
      <w:r w:rsidRPr="003C643D">
        <w:rPr>
          <w:lang w:val="fr-FR"/>
        </w:rPr>
        <w:t>:</w:t>
      </w:r>
      <w:r w:rsidRPr="003C643D">
        <w:rPr>
          <w:lang w:val="fr-FR"/>
        </w:rPr>
        <w:tab/>
        <w:t xml:space="preserve">     </w:t>
      </w:r>
      <w:r w:rsidRPr="003C643D">
        <w:rPr>
          <w:sz w:val="16"/>
          <w:lang w:val="fr-FR"/>
        </w:rPr>
        <w:tab/>
      </w:r>
    </w:p>
    <w:p w14:paraId="36ED6879" w14:textId="77777777" w:rsidR="00EA680F" w:rsidRPr="003C643D" w:rsidRDefault="00EA680F">
      <w:pPr>
        <w:pStyle w:val="Corpsdetexte"/>
        <w:tabs>
          <w:tab w:val="left" w:pos="709"/>
          <w:tab w:val="left" w:pos="2552"/>
          <w:tab w:val="left" w:leader="dot" w:pos="9072"/>
        </w:tabs>
        <w:spacing w:after="180"/>
        <w:ind w:left="0"/>
        <w:rPr>
          <w:lang w:val="fr-FR"/>
        </w:rPr>
      </w:pPr>
      <w:r w:rsidRPr="003C643D">
        <w:rPr>
          <w:lang w:val="fr-FR"/>
        </w:rPr>
        <w:tab/>
        <w:t>Tél</w:t>
      </w:r>
      <w:r w:rsidR="00C44F8D">
        <w:rPr>
          <w:lang w:val="fr-FR"/>
        </w:rPr>
        <w:t> </w:t>
      </w:r>
      <w:r w:rsidRPr="003C643D">
        <w:rPr>
          <w:lang w:val="fr-FR"/>
        </w:rPr>
        <w:t>:</w:t>
      </w:r>
      <w:r w:rsidRPr="003C643D">
        <w:rPr>
          <w:lang w:val="fr-FR"/>
        </w:rPr>
        <w:tab/>
        <w:t xml:space="preserve">     </w:t>
      </w:r>
      <w:r w:rsidRPr="003C643D">
        <w:rPr>
          <w:sz w:val="16"/>
          <w:lang w:val="fr-FR"/>
        </w:rPr>
        <w:tab/>
      </w:r>
    </w:p>
    <w:p w14:paraId="4CCDC30C" w14:textId="77777777" w:rsidR="00EA680F" w:rsidRPr="003C643D" w:rsidRDefault="00EA680F">
      <w:pPr>
        <w:pStyle w:val="Corpsdetexte"/>
        <w:tabs>
          <w:tab w:val="left" w:pos="709"/>
          <w:tab w:val="left" w:pos="2552"/>
          <w:tab w:val="left" w:leader="dot" w:pos="9072"/>
        </w:tabs>
        <w:spacing w:after="180"/>
        <w:ind w:left="0"/>
        <w:rPr>
          <w:lang w:val="fr-FR"/>
        </w:rPr>
      </w:pPr>
      <w:r w:rsidRPr="003C643D">
        <w:rPr>
          <w:lang w:val="fr-FR"/>
        </w:rPr>
        <w:tab/>
        <w:t>E-mail</w:t>
      </w:r>
      <w:r w:rsidR="00C44F8D">
        <w:rPr>
          <w:lang w:val="fr-FR"/>
        </w:rPr>
        <w:t> </w:t>
      </w:r>
      <w:r w:rsidRPr="003C643D">
        <w:rPr>
          <w:lang w:val="fr-FR"/>
        </w:rPr>
        <w:t>:</w:t>
      </w:r>
      <w:r w:rsidRPr="003C643D">
        <w:rPr>
          <w:lang w:val="fr-FR"/>
        </w:rPr>
        <w:tab/>
        <w:t xml:space="preserve">     </w:t>
      </w:r>
      <w:r w:rsidRPr="003C643D">
        <w:rPr>
          <w:sz w:val="16"/>
          <w:lang w:val="fr-FR"/>
        </w:rPr>
        <w:tab/>
      </w:r>
    </w:p>
    <w:p w14:paraId="0CC07C14" w14:textId="77777777" w:rsidR="00EA680F" w:rsidRPr="003C643D" w:rsidRDefault="00EA680F">
      <w:pPr>
        <w:pStyle w:val="Titre3"/>
        <w:tabs>
          <w:tab w:val="left" w:pos="709"/>
        </w:tabs>
        <w:rPr>
          <w:sz w:val="22"/>
          <w:szCs w:val="22"/>
          <w:lang w:val="fr-FR"/>
        </w:rPr>
      </w:pPr>
      <w:r w:rsidRPr="003C643D">
        <w:rPr>
          <w:sz w:val="22"/>
          <w:szCs w:val="22"/>
          <w:lang w:val="fr-FR"/>
        </w:rPr>
        <w:t>3.</w:t>
      </w:r>
      <w:r w:rsidRPr="003C643D">
        <w:rPr>
          <w:sz w:val="22"/>
          <w:szCs w:val="22"/>
          <w:lang w:val="fr-FR"/>
        </w:rPr>
        <w:tab/>
        <w:t xml:space="preserve">Autres personnes d'accompagnement (Coachs/Collaborateurs </w:t>
      </w:r>
      <w:r w:rsidR="00C44F8D">
        <w:rPr>
          <w:sz w:val="22"/>
          <w:szCs w:val="22"/>
          <w:lang w:val="fr-FR"/>
        </w:rPr>
        <w:t>du</w:t>
      </w:r>
      <w:r w:rsidRPr="003C643D">
        <w:rPr>
          <w:sz w:val="22"/>
          <w:szCs w:val="22"/>
          <w:lang w:val="fr-FR"/>
        </w:rPr>
        <w:t xml:space="preserve"> projet)</w:t>
      </w:r>
    </w:p>
    <w:p w14:paraId="4F64C123" w14:textId="77777777" w:rsidR="00EA680F" w:rsidRPr="003C643D" w:rsidRDefault="00EA680F">
      <w:pPr>
        <w:pStyle w:val="Titre3"/>
        <w:keepNext w:val="0"/>
        <w:tabs>
          <w:tab w:val="left" w:pos="709"/>
          <w:tab w:val="left" w:pos="5670"/>
        </w:tabs>
        <w:spacing w:after="180"/>
        <w:ind w:left="284"/>
        <w:rPr>
          <w:b w:val="0"/>
          <w:bCs/>
          <w:lang w:val="fr-FR"/>
        </w:rPr>
      </w:pPr>
      <w:r w:rsidRPr="003C643D">
        <w:rPr>
          <w:lang w:val="fr-FR"/>
        </w:rPr>
        <w:tab/>
      </w:r>
      <w:r w:rsidR="00C44F8D">
        <w:rPr>
          <w:b w:val="0"/>
          <w:bCs/>
          <w:lang w:val="fr-FR"/>
        </w:rPr>
        <w:t>Nom – Prénom</w:t>
      </w:r>
      <w:r w:rsidR="00C44F8D">
        <w:rPr>
          <w:b w:val="0"/>
          <w:bCs/>
          <w:lang w:val="fr-FR"/>
        </w:rPr>
        <w:tab/>
        <w:t>F</w:t>
      </w:r>
      <w:r w:rsidRPr="003C643D">
        <w:rPr>
          <w:b w:val="0"/>
          <w:bCs/>
          <w:lang w:val="fr-FR"/>
        </w:rPr>
        <w:t>onction</w:t>
      </w:r>
    </w:p>
    <w:p w14:paraId="67524C8E" w14:textId="77777777" w:rsidR="00EA680F" w:rsidRPr="003C643D" w:rsidRDefault="00EA680F">
      <w:pPr>
        <w:tabs>
          <w:tab w:val="left" w:pos="709"/>
          <w:tab w:val="left" w:leader="dot" w:pos="4536"/>
          <w:tab w:val="left" w:pos="5670"/>
          <w:tab w:val="left" w:leader="dot" w:pos="9072"/>
        </w:tabs>
        <w:spacing w:after="180"/>
        <w:jc w:val="both"/>
        <w:rPr>
          <w:rFonts w:ascii="Trebuchet MS" w:hAnsi="Trebuchet MS"/>
          <w:sz w:val="20"/>
          <w:lang w:val="fr-FR"/>
        </w:rPr>
      </w:pPr>
      <w:r w:rsidRPr="003C643D">
        <w:rPr>
          <w:rFonts w:ascii="Trebuchet MS" w:hAnsi="Trebuchet MS"/>
          <w:sz w:val="20"/>
          <w:lang w:val="fr-FR"/>
        </w:rPr>
        <w:tab/>
        <w:t>2.</w:t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16"/>
          <w:lang w:val="fr-FR"/>
        </w:rPr>
        <w:tab/>
      </w:r>
    </w:p>
    <w:p w14:paraId="5B4FD28E" w14:textId="77777777" w:rsidR="00EA680F" w:rsidRPr="003C643D" w:rsidRDefault="00EA680F">
      <w:pPr>
        <w:tabs>
          <w:tab w:val="left" w:pos="709"/>
          <w:tab w:val="left" w:leader="dot" w:pos="4536"/>
          <w:tab w:val="left" w:pos="5670"/>
          <w:tab w:val="left" w:leader="dot" w:pos="9072"/>
        </w:tabs>
        <w:spacing w:after="180"/>
        <w:jc w:val="both"/>
        <w:rPr>
          <w:rFonts w:ascii="Trebuchet MS" w:hAnsi="Trebuchet MS"/>
          <w:sz w:val="20"/>
          <w:lang w:val="fr-FR"/>
        </w:rPr>
      </w:pPr>
      <w:r w:rsidRPr="003C643D">
        <w:rPr>
          <w:rFonts w:ascii="Trebuchet MS" w:hAnsi="Trebuchet MS"/>
          <w:sz w:val="20"/>
          <w:lang w:val="fr-FR"/>
        </w:rPr>
        <w:tab/>
        <w:t xml:space="preserve">3. </w:t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16"/>
          <w:lang w:val="fr-FR"/>
        </w:rPr>
        <w:tab/>
      </w:r>
    </w:p>
    <w:p w14:paraId="204D6BCD" w14:textId="77777777" w:rsidR="00EA680F" w:rsidRPr="003C643D" w:rsidRDefault="00EA680F">
      <w:pPr>
        <w:tabs>
          <w:tab w:val="left" w:pos="709"/>
          <w:tab w:val="left" w:leader="dot" w:pos="4536"/>
          <w:tab w:val="left" w:pos="5670"/>
          <w:tab w:val="left" w:leader="dot" w:pos="9072"/>
        </w:tabs>
        <w:spacing w:after="180"/>
        <w:jc w:val="both"/>
        <w:rPr>
          <w:rFonts w:ascii="Trebuchet MS" w:hAnsi="Trebuchet MS"/>
          <w:sz w:val="20"/>
          <w:lang w:val="fr-FR"/>
        </w:rPr>
      </w:pPr>
      <w:r w:rsidRPr="003C643D">
        <w:rPr>
          <w:rFonts w:ascii="Trebuchet MS" w:hAnsi="Trebuchet MS"/>
          <w:sz w:val="20"/>
          <w:lang w:val="fr-FR"/>
        </w:rPr>
        <w:tab/>
        <w:t xml:space="preserve">4. </w:t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16"/>
          <w:lang w:val="fr-FR"/>
        </w:rPr>
        <w:tab/>
      </w:r>
    </w:p>
    <w:p w14:paraId="552D659F" w14:textId="77777777" w:rsidR="00EA680F" w:rsidRPr="003C643D" w:rsidRDefault="00EA680F">
      <w:pPr>
        <w:tabs>
          <w:tab w:val="left" w:pos="709"/>
          <w:tab w:val="left" w:leader="dot" w:pos="4536"/>
          <w:tab w:val="left" w:pos="5670"/>
          <w:tab w:val="left" w:leader="dot" w:pos="9072"/>
        </w:tabs>
        <w:spacing w:after="180"/>
        <w:jc w:val="both"/>
        <w:rPr>
          <w:rFonts w:ascii="Trebuchet MS" w:hAnsi="Trebuchet MS"/>
          <w:sz w:val="20"/>
          <w:lang w:val="fr-FR"/>
        </w:rPr>
      </w:pPr>
      <w:r w:rsidRPr="003C643D">
        <w:rPr>
          <w:rFonts w:ascii="Trebuchet MS" w:hAnsi="Trebuchet MS"/>
          <w:sz w:val="20"/>
          <w:lang w:val="fr-FR"/>
        </w:rPr>
        <w:tab/>
        <w:t xml:space="preserve">5. </w:t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16"/>
          <w:lang w:val="fr-FR"/>
        </w:rPr>
        <w:tab/>
      </w:r>
    </w:p>
    <w:p w14:paraId="49A06FE9" w14:textId="77777777" w:rsidR="00EA680F" w:rsidRPr="003C643D" w:rsidRDefault="00EA680F">
      <w:pPr>
        <w:tabs>
          <w:tab w:val="left" w:pos="709"/>
          <w:tab w:val="left" w:leader="dot" w:pos="4536"/>
          <w:tab w:val="left" w:pos="5670"/>
          <w:tab w:val="left" w:leader="dot" w:pos="9072"/>
        </w:tabs>
        <w:spacing w:after="180"/>
        <w:jc w:val="both"/>
        <w:rPr>
          <w:rFonts w:ascii="Trebuchet MS" w:hAnsi="Trebuchet MS"/>
          <w:sz w:val="20"/>
          <w:lang w:val="fr-FR"/>
        </w:rPr>
      </w:pPr>
      <w:r w:rsidRPr="003C643D">
        <w:rPr>
          <w:rFonts w:ascii="Trebuchet MS" w:hAnsi="Trebuchet MS"/>
          <w:sz w:val="20"/>
          <w:lang w:val="fr-FR"/>
        </w:rPr>
        <w:tab/>
        <w:t xml:space="preserve">6. </w:t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16"/>
          <w:lang w:val="fr-FR"/>
        </w:rPr>
        <w:tab/>
      </w:r>
    </w:p>
    <w:p w14:paraId="2AF20DBF" w14:textId="77777777" w:rsidR="00EA680F" w:rsidRPr="003C643D" w:rsidRDefault="00EA680F">
      <w:pPr>
        <w:tabs>
          <w:tab w:val="left" w:pos="709"/>
          <w:tab w:val="left" w:leader="dot" w:pos="4536"/>
          <w:tab w:val="left" w:pos="5670"/>
          <w:tab w:val="left" w:leader="dot" w:pos="9072"/>
        </w:tabs>
        <w:spacing w:after="180"/>
        <w:jc w:val="both"/>
        <w:rPr>
          <w:rFonts w:ascii="Trebuchet MS" w:hAnsi="Trebuchet MS"/>
          <w:sz w:val="20"/>
          <w:lang w:val="fr-FR"/>
        </w:rPr>
      </w:pPr>
      <w:r w:rsidRPr="003C643D">
        <w:rPr>
          <w:rFonts w:ascii="Trebuchet MS" w:hAnsi="Trebuchet MS"/>
          <w:sz w:val="20"/>
          <w:lang w:val="fr-FR"/>
        </w:rPr>
        <w:tab/>
        <w:t xml:space="preserve">7. </w:t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16"/>
          <w:lang w:val="fr-FR"/>
        </w:rPr>
        <w:tab/>
      </w:r>
    </w:p>
    <w:p w14:paraId="23061288" w14:textId="77777777" w:rsidR="00EA680F" w:rsidRPr="003C643D" w:rsidRDefault="00EA680F">
      <w:pPr>
        <w:tabs>
          <w:tab w:val="left" w:pos="709"/>
          <w:tab w:val="left" w:leader="dot" w:pos="4536"/>
          <w:tab w:val="left" w:pos="5670"/>
          <w:tab w:val="left" w:leader="dot" w:pos="9072"/>
        </w:tabs>
        <w:spacing w:after="180"/>
        <w:jc w:val="both"/>
        <w:rPr>
          <w:rFonts w:ascii="Trebuchet MS" w:hAnsi="Trebuchet MS"/>
          <w:sz w:val="22"/>
          <w:lang w:val="fr-FR"/>
        </w:rPr>
      </w:pPr>
      <w:r w:rsidRPr="003C643D">
        <w:rPr>
          <w:rFonts w:ascii="Trebuchet MS" w:hAnsi="Trebuchet MS"/>
          <w:sz w:val="20"/>
          <w:lang w:val="fr-FR"/>
        </w:rPr>
        <w:tab/>
        <w:t>8.</w:t>
      </w:r>
      <w:r w:rsidRPr="003C643D">
        <w:rPr>
          <w:rFonts w:ascii="Trebuchet MS" w:hAnsi="Trebuchet MS"/>
          <w:sz w:val="22"/>
          <w:lang w:val="fr-FR"/>
        </w:rPr>
        <w:t xml:space="preserve"> </w:t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16"/>
          <w:lang w:val="fr-FR"/>
        </w:rPr>
        <w:tab/>
      </w:r>
    </w:p>
    <w:p w14:paraId="3B01C373" w14:textId="77777777" w:rsidR="00EA680F" w:rsidRPr="003C643D" w:rsidRDefault="00EA680F">
      <w:pPr>
        <w:tabs>
          <w:tab w:val="left" w:leader="dot" w:pos="9072"/>
        </w:tabs>
        <w:spacing w:before="120" w:after="120"/>
        <w:rPr>
          <w:rFonts w:ascii="Trebuchet MS" w:hAnsi="Trebuchet MS"/>
          <w:sz w:val="16"/>
          <w:lang w:val="fr-FR"/>
        </w:rPr>
      </w:pPr>
      <w:r w:rsidRPr="003C643D">
        <w:rPr>
          <w:rFonts w:ascii="Trebuchet MS" w:hAnsi="Trebuchet MS"/>
          <w:sz w:val="16"/>
          <w:lang w:val="fr-FR"/>
        </w:rPr>
        <w:tab/>
      </w:r>
    </w:p>
    <w:p w14:paraId="4DB3D6A9" w14:textId="77777777" w:rsidR="00EA680F" w:rsidRPr="003C643D" w:rsidRDefault="00EA680F">
      <w:pPr>
        <w:tabs>
          <w:tab w:val="left" w:leader="dot" w:pos="9072"/>
        </w:tabs>
        <w:spacing w:before="120" w:after="120"/>
        <w:rPr>
          <w:rFonts w:ascii="Trebuchet MS" w:hAnsi="Trebuchet MS"/>
          <w:sz w:val="16"/>
          <w:lang w:val="fr-FR"/>
        </w:rPr>
      </w:pPr>
      <w:r w:rsidRPr="003C643D">
        <w:rPr>
          <w:rFonts w:ascii="Trebuchet MS" w:hAnsi="Trebuchet MS"/>
          <w:sz w:val="16"/>
          <w:lang w:val="fr-FR"/>
        </w:rPr>
        <w:tab/>
      </w:r>
    </w:p>
    <w:p w14:paraId="073F00F7" w14:textId="77777777" w:rsidR="00EA680F" w:rsidRPr="003C643D" w:rsidRDefault="00EA680F">
      <w:pPr>
        <w:tabs>
          <w:tab w:val="left" w:pos="709"/>
          <w:tab w:val="left" w:leader="dot" w:pos="5103"/>
          <w:tab w:val="left" w:pos="5670"/>
          <w:tab w:val="left" w:leader="dot" w:pos="9072"/>
        </w:tabs>
        <w:rPr>
          <w:rFonts w:ascii="Trebuchet MS" w:hAnsi="Trebuchet MS"/>
          <w:sz w:val="16"/>
          <w:lang w:val="fr-FR"/>
        </w:rPr>
      </w:pPr>
    </w:p>
    <w:p w14:paraId="1714C8F8" w14:textId="77777777" w:rsidR="00EA680F" w:rsidRPr="003C643D" w:rsidRDefault="00EA680F">
      <w:pPr>
        <w:pStyle w:val="Corpsdetexte2"/>
        <w:rPr>
          <w:rFonts w:ascii="Trebuchet MS" w:hAnsi="Trebuchet MS"/>
          <w:sz w:val="20"/>
          <w:lang w:val="fr-FR"/>
        </w:rPr>
      </w:pPr>
      <w:r w:rsidRPr="003C643D">
        <w:rPr>
          <w:rFonts w:ascii="Trebuchet MS" w:hAnsi="Trebuchet MS"/>
          <w:sz w:val="20"/>
          <w:lang w:val="fr-FR"/>
        </w:rPr>
        <w:t>Les soussignés acceptent les conditions</w:t>
      </w:r>
      <w:r w:rsidR="00907E17">
        <w:rPr>
          <w:rFonts w:ascii="Trebuchet MS" w:hAnsi="Trebuchet MS"/>
          <w:sz w:val="20"/>
          <w:lang w:val="fr-FR"/>
        </w:rPr>
        <w:t>-cadres</w:t>
      </w:r>
      <w:r w:rsidRPr="003C643D">
        <w:rPr>
          <w:rFonts w:ascii="Trebuchet MS" w:hAnsi="Trebuchet MS"/>
          <w:sz w:val="20"/>
          <w:lang w:val="fr-FR"/>
        </w:rPr>
        <w:t xml:space="preserve"> du projet.</w:t>
      </w:r>
    </w:p>
    <w:p w14:paraId="136E7F47" w14:textId="77777777" w:rsidR="00EA680F" w:rsidRPr="003C643D" w:rsidRDefault="00EA680F">
      <w:pPr>
        <w:tabs>
          <w:tab w:val="left" w:leader="dot" w:pos="5103"/>
          <w:tab w:val="left" w:pos="5670"/>
          <w:tab w:val="left" w:leader="dot" w:pos="9072"/>
        </w:tabs>
        <w:rPr>
          <w:rFonts w:ascii="Trebuchet MS" w:hAnsi="Trebuchet MS"/>
          <w:lang w:val="fr-FR"/>
        </w:rPr>
      </w:pPr>
    </w:p>
    <w:p w14:paraId="11158E94" w14:textId="77777777" w:rsidR="00EA680F" w:rsidRPr="003C643D" w:rsidRDefault="00EA680F">
      <w:pPr>
        <w:tabs>
          <w:tab w:val="left" w:leader="dot" w:pos="4111"/>
          <w:tab w:val="left" w:pos="4536"/>
          <w:tab w:val="left" w:leader="dot" w:pos="9072"/>
        </w:tabs>
        <w:rPr>
          <w:rFonts w:ascii="Trebuchet MS" w:hAnsi="Trebuchet MS"/>
          <w:sz w:val="22"/>
          <w:lang w:val="fr-FR"/>
        </w:rPr>
      </w:pPr>
    </w:p>
    <w:p w14:paraId="030B77B2" w14:textId="77777777" w:rsidR="00EA680F" w:rsidRPr="003C643D" w:rsidRDefault="00EA680F">
      <w:pPr>
        <w:tabs>
          <w:tab w:val="left" w:leader="dot" w:pos="5103"/>
          <w:tab w:val="left" w:pos="5670"/>
          <w:tab w:val="left" w:pos="6946"/>
          <w:tab w:val="left" w:leader="dot" w:pos="9072"/>
        </w:tabs>
        <w:rPr>
          <w:rFonts w:ascii="Trebuchet MS" w:hAnsi="Trebuchet MS"/>
          <w:sz w:val="20"/>
          <w:lang w:val="fr-FR"/>
        </w:rPr>
      </w:pPr>
      <w:r w:rsidRPr="003C643D">
        <w:rPr>
          <w:rFonts w:ascii="Trebuchet MS" w:hAnsi="Trebuchet MS"/>
          <w:sz w:val="20"/>
          <w:lang w:val="fr-FR"/>
        </w:rPr>
        <w:t>Directeur de l'é</w:t>
      </w:r>
      <w:r w:rsidR="00865BE8">
        <w:rPr>
          <w:rFonts w:ascii="Trebuchet MS" w:hAnsi="Trebuchet MS"/>
          <w:sz w:val="20"/>
          <w:lang w:val="fr-FR"/>
        </w:rPr>
        <w:t>tablissement</w:t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20"/>
          <w:lang w:val="fr-FR"/>
        </w:rPr>
        <w:tab/>
        <w:t>Signature</w:t>
      </w:r>
      <w:r w:rsidR="00907E17">
        <w:rPr>
          <w:rFonts w:ascii="Trebuchet MS" w:hAnsi="Trebuchet MS"/>
          <w:sz w:val="20"/>
          <w:lang w:val="fr-FR"/>
        </w:rPr>
        <w:t> </w:t>
      </w:r>
      <w:r w:rsidRPr="003C643D">
        <w:rPr>
          <w:rFonts w:ascii="Trebuchet MS" w:hAnsi="Trebuchet MS"/>
          <w:sz w:val="20"/>
          <w:lang w:val="fr-FR"/>
        </w:rPr>
        <w:t xml:space="preserve">:  </w:t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16"/>
          <w:lang w:val="fr-FR"/>
        </w:rPr>
        <w:tab/>
      </w:r>
    </w:p>
    <w:p w14:paraId="69FB966B" w14:textId="77777777" w:rsidR="00EA680F" w:rsidRPr="003C643D" w:rsidRDefault="00EA680F">
      <w:pPr>
        <w:tabs>
          <w:tab w:val="left" w:leader="dot" w:pos="4111"/>
          <w:tab w:val="left" w:pos="4536"/>
          <w:tab w:val="left" w:leader="dot" w:pos="5103"/>
          <w:tab w:val="left" w:pos="5670"/>
          <w:tab w:val="left" w:pos="6946"/>
          <w:tab w:val="left" w:leader="dot" w:pos="9072"/>
        </w:tabs>
        <w:rPr>
          <w:rFonts w:ascii="Trebuchet MS" w:hAnsi="Trebuchet MS"/>
          <w:sz w:val="20"/>
          <w:lang w:val="fr-FR"/>
        </w:rPr>
      </w:pPr>
    </w:p>
    <w:p w14:paraId="73C66DE6" w14:textId="77777777" w:rsidR="00EA680F" w:rsidRPr="003C643D" w:rsidRDefault="00EA680F">
      <w:pPr>
        <w:tabs>
          <w:tab w:val="left" w:leader="dot" w:pos="4111"/>
          <w:tab w:val="left" w:pos="4536"/>
          <w:tab w:val="left" w:leader="dot" w:pos="5103"/>
          <w:tab w:val="left" w:pos="5670"/>
          <w:tab w:val="left" w:pos="6946"/>
          <w:tab w:val="left" w:leader="dot" w:pos="9072"/>
        </w:tabs>
        <w:rPr>
          <w:rFonts w:ascii="Trebuchet MS" w:hAnsi="Trebuchet MS"/>
          <w:sz w:val="20"/>
          <w:lang w:val="fr-FR"/>
        </w:rPr>
      </w:pPr>
    </w:p>
    <w:p w14:paraId="1E72F808" w14:textId="77777777" w:rsidR="00EA680F" w:rsidRPr="003C643D" w:rsidRDefault="00EA680F">
      <w:pPr>
        <w:tabs>
          <w:tab w:val="left" w:leader="dot" w:pos="5103"/>
          <w:tab w:val="left" w:pos="5670"/>
          <w:tab w:val="left" w:pos="6946"/>
          <w:tab w:val="left" w:leader="dot" w:pos="9072"/>
        </w:tabs>
        <w:rPr>
          <w:rFonts w:ascii="Trebuchet MS" w:hAnsi="Trebuchet MS"/>
          <w:sz w:val="20"/>
          <w:lang w:val="fr-FR"/>
        </w:rPr>
      </w:pPr>
      <w:r w:rsidRPr="003C643D">
        <w:rPr>
          <w:rFonts w:ascii="Trebuchet MS" w:hAnsi="Trebuchet MS"/>
          <w:sz w:val="20"/>
          <w:lang w:val="fr-FR"/>
        </w:rPr>
        <w:t>Personne de contact de l'équipe d'accompagnement</w:t>
      </w:r>
      <w:r w:rsidR="00907E17">
        <w:rPr>
          <w:rFonts w:ascii="Trebuchet MS" w:hAnsi="Trebuchet MS"/>
          <w:sz w:val="20"/>
          <w:lang w:val="fr-FR"/>
        </w:rPr>
        <w:t> </w:t>
      </w:r>
      <w:r w:rsidRPr="003C643D">
        <w:rPr>
          <w:rFonts w:ascii="Trebuchet MS" w:hAnsi="Trebuchet MS"/>
          <w:sz w:val="20"/>
          <w:lang w:val="fr-FR"/>
        </w:rPr>
        <w:t xml:space="preserve">: </w:t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20"/>
          <w:lang w:val="fr-FR"/>
        </w:rPr>
        <w:tab/>
        <w:t>Signature</w:t>
      </w:r>
      <w:r w:rsidR="00907E17">
        <w:rPr>
          <w:rFonts w:ascii="Trebuchet MS" w:hAnsi="Trebuchet MS"/>
          <w:sz w:val="20"/>
          <w:lang w:val="fr-FR"/>
        </w:rPr>
        <w:t> </w:t>
      </w:r>
      <w:r w:rsidRPr="003C643D">
        <w:rPr>
          <w:rFonts w:ascii="Trebuchet MS" w:hAnsi="Trebuchet MS"/>
          <w:sz w:val="20"/>
          <w:lang w:val="fr-FR"/>
        </w:rPr>
        <w:t xml:space="preserve">: </w:t>
      </w:r>
      <w:r w:rsidRPr="003C643D">
        <w:rPr>
          <w:rFonts w:ascii="Trebuchet MS" w:hAnsi="Trebuchet MS"/>
          <w:sz w:val="16"/>
          <w:lang w:val="fr-FR"/>
        </w:rPr>
        <w:tab/>
      </w:r>
      <w:r w:rsidRPr="003C643D">
        <w:rPr>
          <w:rFonts w:ascii="Trebuchet MS" w:hAnsi="Trebuchet MS"/>
          <w:sz w:val="16"/>
          <w:lang w:val="fr-FR"/>
        </w:rPr>
        <w:tab/>
      </w:r>
    </w:p>
    <w:p w14:paraId="3BA21EE7" w14:textId="77777777" w:rsidR="00EA680F" w:rsidRPr="003C643D" w:rsidRDefault="00EA680F" w:rsidP="00726FD3">
      <w:pPr>
        <w:tabs>
          <w:tab w:val="left" w:leader="dot" w:pos="5103"/>
          <w:tab w:val="left" w:pos="5670"/>
          <w:tab w:val="left" w:leader="dot" w:pos="9072"/>
        </w:tabs>
        <w:rPr>
          <w:rFonts w:ascii="Trebuchet MS" w:hAnsi="Trebuchet MS"/>
          <w:sz w:val="20"/>
          <w:lang w:val="fr-FR"/>
        </w:rPr>
      </w:pPr>
    </w:p>
    <w:p w14:paraId="55884F25" w14:textId="77777777" w:rsidR="00EA680F" w:rsidRPr="003C643D" w:rsidRDefault="00EA680F">
      <w:pPr>
        <w:pStyle w:val="Corpsdetexte"/>
        <w:tabs>
          <w:tab w:val="left" w:pos="5670"/>
          <w:tab w:val="left" w:pos="6946"/>
          <w:tab w:val="left" w:leader="dot" w:pos="9072"/>
        </w:tabs>
        <w:rPr>
          <w:lang w:val="fr-FR"/>
        </w:rPr>
      </w:pPr>
      <w:r w:rsidRPr="003C643D">
        <w:rPr>
          <w:lang w:val="fr-FR"/>
        </w:rPr>
        <w:tab/>
        <w:t>Date</w:t>
      </w:r>
      <w:r w:rsidR="00907E17">
        <w:rPr>
          <w:lang w:val="fr-FR"/>
        </w:rPr>
        <w:t> </w:t>
      </w:r>
      <w:r w:rsidRPr="003C643D">
        <w:rPr>
          <w:lang w:val="fr-FR"/>
        </w:rPr>
        <w:t xml:space="preserve">: </w:t>
      </w:r>
      <w:r w:rsidRPr="003C643D">
        <w:rPr>
          <w:lang w:val="fr-FR"/>
        </w:rPr>
        <w:tab/>
      </w:r>
      <w:r w:rsidRPr="003C643D">
        <w:rPr>
          <w:sz w:val="16"/>
          <w:lang w:val="fr-FR"/>
        </w:rPr>
        <w:tab/>
      </w:r>
    </w:p>
    <w:p w14:paraId="6951265D" w14:textId="77777777" w:rsidR="00EA680F" w:rsidRPr="003C643D" w:rsidRDefault="00EA680F">
      <w:pPr>
        <w:pStyle w:val="Corpsdetexte"/>
        <w:ind w:left="0"/>
        <w:rPr>
          <w:b/>
          <w:bCs/>
          <w:sz w:val="18"/>
          <w:lang w:val="fr-FR"/>
        </w:rPr>
      </w:pPr>
      <w:r w:rsidRPr="003C643D">
        <w:rPr>
          <w:b/>
          <w:bCs/>
          <w:sz w:val="18"/>
          <w:lang w:val="fr-FR"/>
        </w:rPr>
        <w:t>Veuillez envoyer l'inscription à l'adresse suivante</w:t>
      </w:r>
      <w:r w:rsidR="00907E17">
        <w:rPr>
          <w:b/>
          <w:bCs/>
          <w:sz w:val="18"/>
          <w:lang w:val="fr-FR"/>
        </w:rPr>
        <w:t> :</w:t>
      </w:r>
    </w:p>
    <w:p w14:paraId="6939BB83" w14:textId="77777777" w:rsidR="00B14256" w:rsidRPr="00B14256" w:rsidRDefault="00B14256" w:rsidP="00B14256">
      <w:pPr>
        <w:spacing w:before="60"/>
        <w:ind w:left="113" w:hanging="113"/>
        <w:jc w:val="both"/>
        <w:rPr>
          <w:rFonts w:ascii="Trebuchet MS" w:hAnsi="Trebuchet MS"/>
          <w:color w:val="000000"/>
          <w:sz w:val="20"/>
          <w:lang w:val="fr-FR"/>
        </w:rPr>
      </w:pPr>
      <w:r w:rsidRPr="00B14256">
        <w:rPr>
          <w:rFonts w:ascii="Trebuchet MS" w:hAnsi="Trebuchet MS"/>
          <w:color w:val="000000"/>
          <w:sz w:val="20"/>
          <w:lang w:val="fr-FR"/>
        </w:rPr>
        <w:t xml:space="preserve">Ministère de l‘Education nationale, de l’Enfance et de la Jeunesse </w:t>
      </w:r>
    </w:p>
    <w:p w14:paraId="66DB88D9" w14:textId="77777777" w:rsidR="00B14256" w:rsidRPr="00B14256" w:rsidRDefault="00B14256" w:rsidP="00B14256">
      <w:pPr>
        <w:spacing w:before="60"/>
        <w:ind w:left="113" w:hanging="113"/>
        <w:jc w:val="both"/>
        <w:rPr>
          <w:rFonts w:ascii="Trebuchet MS" w:hAnsi="Trebuchet MS"/>
          <w:color w:val="000000"/>
          <w:sz w:val="20"/>
          <w:lang w:val="en-US"/>
        </w:rPr>
      </w:pPr>
      <w:r w:rsidRPr="00B14256">
        <w:rPr>
          <w:rFonts w:ascii="Trebuchet MS" w:hAnsi="Trebuchet MS"/>
          <w:color w:val="000000"/>
          <w:sz w:val="20"/>
          <w:lang w:val="en-US"/>
        </w:rPr>
        <w:t>SCRIPT</w:t>
      </w:r>
    </w:p>
    <w:p w14:paraId="4CB4C3F7" w14:textId="77777777" w:rsidR="00202E68" w:rsidRPr="00242073" w:rsidRDefault="00202E68" w:rsidP="00202E68">
      <w:pPr>
        <w:pStyle w:val="Corpsdetexte"/>
        <w:spacing w:after="0" w:line="240" w:lineRule="auto"/>
        <w:ind w:left="0"/>
        <w:rPr>
          <w:color w:val="000000"/>
          <w:lang w:val="en-US"/>
        </w:rPr>
      </w:pPr>
      <w:r w:rsidRPr="00242073">
        <w:rPr>
          <w:color w:val="000000"/>
          <w:lang w:val="en-US"/>
        </w:rPr>
        <w:t xml:space="preserve">c/o </w:t>
      </w:r>
      <w:r>
        <w:rPr>
          <w:color w:val="000000"/>
          <w:lang w:val="en-US"/>
        </w:rPr>
        <w:t>Fabienne Abens</w:t>
      </w:r>
    </w:p>
    <w:p w14:paraId="4DCEBBFD" w14:textId="77777777" w:rsidR="00202E68" w:rsidRPr="00242073" w:rsidRDefault="00202E68" w:rsidP="00202E68">
      <w:pPr>
        <w:pStyle w:val="Corpsdetexte"/>
        <w:spacing w:after="0" w:line="240" w:lineRule="auto"/>
        <w:ind w:left="0"/>
        <w:rPr>
          <w:color w:val="000000"/>
          <w:lang w:val="en-US"/>
        </w:rPr>
      </w:pPr>
      <w:r w:rsidRPr="00242073">
        <w:rPr>
          <w:color w:val="000000"/>
          <w:lang w:val="en-GB"/>
        </w:rPr>
        <w:t>eduPôle Walferdange • B.P. 98 • L-7201 Bereldange</w:t>
      </w:r>
    </w:p>
    <w:p w14:paraId="0F0EA9E9" w14:textId="77777777" w:rsidR="00202E68" w:rsidRPr="00242073" w:rsidRDefault="00202E68" w:rsidP="00202E68">
      <w:pPr>
        <w:pStyle w:val="Corpsdetexte"/>
        <w:tabs>
          <w:tab w:val="right" w:pos="9405"/>
        </w:tabs>
        <w:spacing w:after="0" w:line="240" w:lineRule="auto"/>
        <w:ind w:left="0"/>
        <w:rPr>
          <w:color w:val="000000"/>
          <w:lang w:val="fr-FR"/>
        </w:rPr>
      </w:pPr>
      <w:r w:rsidRPr="00242073">
        <w:rPr>
          <w:color w:val="000000"/>
          <w:lang w:val="fr-FR"/>
        </w:rPr>
        <w:t xml:space="preserve">Tél: </w:t>
      </w:r>
      <w:r>
        <w:rPr>
          <w:color w:val="000000"/>
          <w:lang w:val="fr-FR"/>
        </w:rPr>
        <w:t>247-75243</w:t>
      </w:r>
      <w:r w:rsidRPr="00242073">
        <w:rPr>
          <w:color w:val="000000"/>
          <w:lang w:val="fr-FR"/>
        </w:rPr>
        <w:t>• Fax: 247</w:t>
      </w:r>
      <w:r>
        <w:rPr>
          <w:color w:val="000000"/>
          <w:lang w:val="fr-FR"/>
        </w:rPr>
        <w:t>-85137•</w:t>
      </w:r>
      <w:r w:rsidRPr="00242073">
        <w:rPr>
          <w:color w:val="000000"/>
          <w:lang w:val="fr-FR"/>
        </w:rPr>
        <w:tab/>
      </w:r>
    </w:p>
    <w:p w14:paraId="4F9860DB" w14:textId="62477F24" w:rsidR="00B14256" w:rsidRPr="00814464" w:rsidRDefault="00202E68" w:rsidP="00202E68">
      <w:pPr>
        <w:pStyle w:val="Corpsdetexte"/>
        <w:spacing w:line="240" w:lineRule="auto"/>
        <w:ind w:left="0"/>
        <w:rPr>
          <w:sz w:val="18"/>
          <w:lang w:val="fr-FR"/>
        </w:rPr>
      </w:pPr>
      <w:r w:rsidRPr="00A51FED">
        <w:rPr>
          <w:color w:val="000000"/>
          <w:lang w:val="de-DE"/>
        </w:rPr>
        <w:t xml:space="preserve">e-mail: </w:t>
      </w:r>
      <w:hyperlink r:id="rId9" w:history="1">
        <w:r w:rsidRPr="002E7F1B">
          <w:rPr>
            <w:rStyle w:val="Lienhypertexte"/>
            <w:lang w:val="de-DE"/>
          </w:rPr>
          <w:t>fabienne.abens@men.lu</w:t>
        </w:r>
      </w:hyperlink>
      <w:r>
        <w:rPr>
          <w:color w:val="000000"/>
          <w:lang w:val="de-DE"/>
        </w:rPr>
        <w:t xml:space="preserve"> </w:t>
      </w:r>
    </w:p>
    <w:sectPr w:rsidR="00B14256" w:rsidRPr="00814464" w:rsidSect="00C76F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851" w:right="1134" w:bottom="1134" w:left="1418" w:header="85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10757" w14:textId="77777777" w:rsidR="00681AB9" w:rsidRDefault="00681AB9">
      <w:r>
        <w:separator/>
      </w:r>
    </w:p>
  </w:endnote>
  <w:endnote w:type="continuationSeparator" w:id="0">
    <w:p w14:paraId="16D1A616" w14:textId="77777777" w:rsidR="00681AB9" w:rsidRDefault="00681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-Plain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A951C" w14:textId="77777777" w:rsidR="00A349AD" w:rsidRDefault="00A349A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35210" w14:textId="151B650E" w:rsidR="000F5113" w:rsidRPr="00E72BCE" w:rsidRDefault="000F5113" w:rsidP="00AF42A7">
    <w:pPr>
      <w:pStyle w:val="Pieddepage"/>
      <w:pBdr>
        <w:top w:val="single" w:sz="4" w:space="0" w:color="auto"/>
      </w:pBdr>
      <w:tabs>
        <w:tab w:val="left" w:pos="9279"/>
      </w:tabs>
      <w:ind w:right="-81"/>
      <w:rPr>
        <w:lang w:val="fr-LU"/>
      </w:rPr>
    </w:pPr>
    <w:r w:rsidRPr="00C44F8D">
      <w:rPr>
        <w:rFonts w:ascii="Trebuchet MS" w:hAnsi="Trebuchet MS"/>
        <w:color w:val="000000"/>
        <w:sz w:val="18"/>
        <w:szCs w:val="18"/>
        <w:lang w:val="fr-FR"/>
      </w:rPr>
      <w:t xml:space="preserve">Médiations par les pairs </w:t>
    </w:r>
    <w:r w:rsidR="00865BE8">
      <w:rPr>
        <w:rFonts w:ascii="Trebuchet MS" w:hAnsi="Trebuchet MS"/>
        <w:color w:val="000000"/>
        <w:sz w:val="18"/>
        <w:szCs w:val="18"/>
        <w:lang w:val="fr-FR"/>
      </w:rPr>
      <w:t>à l’école</w:t>
    </w:r>
    <w:r w:rsidR="00C44F8D">
      <w:rPr>
        <w:rFonts w:ascii="Trebuchet MS" w:hAnsi="Trebuchet MS"/>
        <w:color w:val="000000"/>
        <w:sz w:val="18"/>
        <w:szCs w:val="18"/>
        <w:lang w:val="fr-FR"/>
      </w:rPr>
      <w:t> </w:t>
    </w:r>
    <w:r w:rsidRPr="00C44F8D">
      <w:rPr>
        <w:rFonts w:ascii="Trebuchet MS" w:hAnsi="Trebuchet MS"/>
        <w:color w:val="000000"/>
        <w:sz w:val="18"/>
        <w:szCs w:val="18"/>
        <w:lang w:val="fr-FR"/>
      </w:rPr>
      <w:t xml:space="preserve">: Concept </w:t>
    </w:r>
    <w:r w:rsidR="00C76FFC">
      <w:rPr>
        <w:rFonts w:ascii="Trebuchet MS" w:hAnsi="Trebuchet MS"/>
        <w:color w:val="000000"/>
        <w:sz w:val="18"/>
        <w:szCs w:val="18"/>
        <w:lang w:val="fr-FR"/>
      </w:rPr>
      <w:t>depuis</w:t>
    </w:r>
    <w:r w:rsidRPr="00C44F8D">
      <w:rPr>
        <w:rFonts w:ascii="Trebuchet MS" w:hAnsi="Trebuchet MS"/>
        <w:color w:val="000000"/>
        <w:sz w:val="18"/>
        <w:szCs w:val="18"/>
        <w:lang w:val="fr-FR"/>
      </w:rPr>
      <w:t xml:space="preserve"> 2015/16_Inscription</w:t>
    </w:r>
    <w:r w:rsidR="00AF42A7">
      <w:rPr>
        <w:rFonts w:ascii="Trebuchet MS" w:hAnsi="Trebuchet MS"/>
        <w:color w:val="000000"/>
        <w:sz w:val="18"/>
        <w:szCs w:val="18"/>
        <w:lang w:val="fr-FR"/>
      </w:rPr>
      <w:t>_f</w:t>
    </w:r>
    <w:r w:rsidR="006B1A64">
      <w:rPr>
        <w:rFonts w:ascii="Trebuchet MS" w:hAnsi="Trebuchet MS"/>
        <w:color w:val="000000"/>
        <w:sz w:val="18"/>
        <w:szCs w:val="18"/>
        <w:lang w:val="fr-FR"/>
      </w:rPr>
      <w:t>è</w:t>
    </w:r>
    <w:r w:rsidR="00AF42A7">
      <w:rPr>
        <w:rFonts w:ascii="Trebuchet MS" w:hAnsi="Trebuchet MS"/>
        <w:color w:val="000000"/>
        <w:sz w:val="18"/>
        <w:szCs w:val="18"/>
        <w:lang w:val="fr-FR"/>
      </w:rPr>
      <w:t>v. 2016_</w:t>
    </w:r>
    <w:r w:rsidR="00C76FFC">
      <w:rPr>
        <w:rFonts w:ascii="Trebuchet MS" w:hAnsi="Trebuchet MS"/>
        <w:color w:val="000000"/>
        <w:sz w:val="18"/>
        <w:szCs w:val="18"/>
        <w:lang w:val="fr-FR"/>
      </w:rPr>
      <w:t>v</w:t>
    </w:r>
    <w:r w:rsidR="00AF42A7">
      <w:rPr>
        <w:rFonts w:ascii="Trebuchet MS" w:hAnsi="Trebuchet MS"/>
        <w:color w:val="000000"/>
        <w:sz w:val="18"/>
        <w:szCs w:val="18"/>
        <w:lang w:val="fr-FR"/>
      </w:rPr>
      <w:t xml:space="preserve">ersion </w:t>
    </w:r>
    <w:r w:rsidR="00202E68">
      <w:rPr>
        <w:rFonts w:ascii="Trebuchet MS" w:hAnsi="Trebuchet MS"/>
        <w:color w:val="000000"/>
        <w:sz w:val="18"/>
        <w:szCs w:val="18"/>
        <w:lang w:val="fr-FR"/>
      </w:rPr>
      <w:t>3</w:t>
    </w:r>
    <w:r w:rsidR="00AF42A7">
      <w:rPr>
        <w:rFonts w:ascii="Trebuchet MS" w:hAnsi="Trebuchet MS"/>
        <w:color w:val="000000"/>
        <w:sz w:val="18"/>
        <w:szCs w:val="18"/>
        <w:lang w:val="fr-FR"/>
      </w:rPr>
      <w:t xml:space="preserve"> (</w:t>
    </w:r>
    <w:r w:rsidR="00202E68">
      <w:rPr>
        <w:rFonts w:ascii="Trebuchet MS" w:hAnsi="Trebuchet MS"/>
        <w:color w:val="000000"/>
        <w:sz w:val="18"/>
        <w:szCs w:val="18"/>
        <w:lang w:val="fr-FR"/>
      </w:rPr>
      <w:t xml:space="preserve">avril </w:t>
    </w:r>
    <w:r w:rsidR="00AF42A7">
      <w:rPr>
        <w:rFonts w:ascii="Trebuchet MS" w:hAnsi="Trebuchet MS"/>
        <w:color w:val="000000"/>
        <w:sz w:val="18"/>
        <w:szCs w:val="18"/>
        <w:lang w:val="fr-FR"/>
      </w:rPr>
      <w:t>20</w:t>
    </w:r>
    <w:r w:rsidR="006B1A64">
      <w:rPr>
        <w:rFonts w:ascii="Trebuchet MS" w:hAnsi="Trebuchet MS"/>
        <w:color w:val="000000"/>
        <w:sz w:val="18"/>
        <w:szCs w:val="18"/>
        <w:lang w:val="fr-FR"/>
      </w:rPr>
      <w:t>1</w:t>
    </w:r>
    <w:r w:rsidR="00202E68">
      <w:rPr>
        <w:rFonts w:ascii="Trebuchet MS" w:hAnsi="Trebuchet MS"/>
        <w:color w:val="000000"/>
        <w:sz w:val="18"/>
        <w:szCs w:val="18"/>
        <w:lang w:val="fr-FR"/>
      </w:rPr>
      <w:t>9</w:t>
    </w:r>
    <w:r w:rsidR="00AF42A7">
      <w:rPr>
        <w:rFonts w:ascii="Trebuchet MS" w:hAnsi="Trebuchet MS"/>
        <w:color w:val="000000"/>
        <w:sz w:val="18"/>
        <w:szCs w:val="18"/>
        <w:lang w:val="fr-FR"/>
      </w:rPr>
      <w:t>)</w:t>
    </w:r>
    <w:r w:rsidR="006B1A64">
      <w:rPr>
        <w:rFonts w:ascii="Trebuchet MS" w:hAnsi="Trebuchet MS"/>
        <w:color w:val="000000"/>
        <w:sz w:val="18"/>
        <w:szCs w:val="18"/>
        <w:lang w:val="fr-FR"/>
      </w:rPr>
      <w:t xml:space="preserve">      </w:t>
    </w:r>
    <w:r w:rsidR="00BF60B1" w:rsidRPr="00E67286">
      <w:rPr>
        <w:rStyle w:val="Numrodepage"/>
        <w:rFonts w:ascii="Trebuchet MS" w:hAnsi="Trebuchet MS"/>
        <w:color w:val="000000"/>
        <w:sz w:val="18"/>
        <w:szCs w:val="18"/>
      </w:rPr>
      <w:fldChar w:fldCharType="begin"/>
    </w:r>
    <w:r w:rsidRPr="00C44F8D">
      <w:rPr>
        <w:rStyle w:val="Numrodepage"/>
        <w:rFonts w:ascii="Trebuchet MS" w:hAnsi="Trebuchet MS"/>
        <w:color w:val="000000"/>
        <w:sz w:val="18"/>
        <w:szCs w:val="18"/>
        <w:lang w:val="fr-FR"/>
      </w:rPr>
      <w:instrText xml:space="preserve"> PAGE </w:instrText>
    </w:r>
    <w:r w:rsidR="00BF60B1" w:rsidRPr="00E67286">
      <w:rPr>
        <w:rStyle w:val="Numrodepage"/>
        <w:rFonts w:ascii="Trebuchet MS" w:hAnsi="Trebuchet MS"/>
        <w:color w:val="000000"/>
        <w:sz w:val="18"/>
        <w:szCs w:val="18"/>
      </w:rPr>
      <w:fldChar w:fldCharType="separate"/>
    </w:r>
    <w:r w:rsidR="00A6631A">
      <w:rPr>
        <w:rStyle w:val="Numrodepage"/>
        <w:rFonts w:ascii="Trebuchet MS" w:hAnsi="Trebuchet MS"/>
        <w:noProof/>
        <w:color w:val="000000"/>
        <w:sz w:val="18"/>
        <w:szCs w:val="18"/>
        <w:lang w:val="fr-FR"/>
      </w:rPr>
      <w:t>2</w:t>
    </w:r>
    <w:r w:rsidR="00BF60B1" w:rsidRPr="00E67286">
      <w:rPr>
        <w:rStyle w:val="Numrodepage"/>
        <w:rFonts w:ascii="Trebuchet MS" w:hAnsi="Trebuchet MS"/>
        <w:color w:val="000000"/>
        <w:sz w:val="18"/>
        <w:szCs w:val="18"/>
      </w:rPr>
      <w:fldChar w:fldCharType="end"/>
    </w:r>
    <w:r w:rsidRPr="00C44F8D">
      <w:rPr>
        <w:rStyle w:val="Numrodepage"/>
        <w:rFonts w:ascii="Trebuchet MS" w:hAnsi="Trebuchet MS"/>
        <w:color w:val="000000"/>
        <w:sz w:val="18"/>
        <w:szCs w:val="18"/>
        <w:lang w:val="fr-FR"/>
      </w:rPr>
      <w:t>/</w:t>
    </w:r>
    <w:r w:rsidR="00BF60B1" w:rsidRPr="00E67286">
      <w:rPr>
        <w:rStyle w:val="Numrodepage"/>
        <w:rFonts w:ascii="Trebuchet MS" w:hAnsi="Trebuchet MS"/>
        <w:color w:val="000000"/>
        <w:sz w:val="18"/>
        <w:szCs w:val="18"/>
      </w:rPr>
      <w:fldChar w:fldCharType="begin"/>
    </w:r>
    <w:r w:rsidRPr="00C44F8D">
      <w:rPr>
        <w:rStyle w:val="Numrodepage"/>
        <w:rFonts w:ascii="Trebuchet MS" w:hAnsi="Trebuchet MS"/>
        <w:color w:val="000000"/>
        <w:sz w:val="18"/>
        <w:szCs w:val="18"/>
        <w:lang w:val="fr-FR"/>
      </w:rPr>
      <w:instrText xml:space="preserve"> NUMPAGES </w:instrText>
    </w:r>
    <w:r w:rsidR="00BF60B1" w:rsidRPr="00E67286">
      <w:rPr>
        <w:rStyle w:val="Numrodepage"/>
        <w:rFonts w:ascii="Trebuchet MS" w:hAnsi="Trebuchet MS"/>
        <w:color w:val="000000"/>
        <w:sz w:val="18"/>
        <w:szCs w:val="18"/>
      </w:rPr>
      <w:fldChar w:fldCharType="separate"/>
    </w:r>
    <w:r w:rsidR="00A6631A">
      <w:rPr>
        <w:rStyle w:val="Numrodepage"/>
        <w:rFonts w:ascii="Trebuchet MS" w:hAnsi="Trebuchet MS"/>
        <w:noProof/>
        <w:color w:val="000000"/>
        <w:sz w:val="18"/>
        <w:szCs w:val="18"/>
        <w:lang w:val="fr-FR"/>
      </w:rPr>
      <w:t>5</w:t>
    </w:r>
    <w:r w:rsidR="00BF60B1" w:rsidRPr="00E67286">
      <w:rPr>
        <w:rStyle w:val="Numrodepage"/>
        <w:rFonts w:ascii="Trebuchet MS" w:hAnsi="Trebuchet MS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CC78" w14:textId="77777777" w:rsidR="00A349AD" w:rsidRDefault="00A349A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2F0F4" w14:textId="77777777" w:rsidR="00681AB9" w:rsidRDefault="00681AB9">
      <w:r>
        <w:separator/>
      </w:r>
    </w:p>
  </w:footnote>
  <w:footnote w:type="continuationSeparator" w:id="0">
    <w:p w14:paraId="62E622D6" w14:textId="77777777" w:rsidR="00681AB9" w:rsidRDefault="00681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9F09A" w14:textId="77777777" w:rsidR="00A349AD" w:rsidRDefault="00A349A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21970" w14:textId="77777777" w:rsidR="00A349AD" w:rsidRDefault="00A349A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744D4" w14:textId="77777777" w:rsidR="00A349AD" w:rsidRDefault="00A349A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E351C"/>
    <w:multiLevelType w:val="multilevel"/>
    <w:tmpl w:val="66DEBF9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E8A4878"/>
    <w:multiLevelType w:val="hybridMultilevel"/>
    <w:tmpl w:val="E0B62F34"/>
    <w:lvl w:ilvl="0" w:tplc="0407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6C4C6CF8"/>
    <w:multiLevelType w:val="hybridMultilevel"/>
    <w:tmpl w:val="4BF0A4DA"/>
    <w:lvl w:ilvl="0" w:tplc="0407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373"/>
    <w:rsid w:val="00013DD8"/>
    <w:rsid w:val="000510A3"/>
    <w:rsid w:val="00057E40"/>
    <w:rsid w:val="00062377"/>
    <w:rsid w:val="00085F2B"/>
    <w:rsid w:val="000D59BA"/>
    <w:rsid w:val="000E0EE5"/>
    <w:rsid w:val="000F5113"/>
    <w:rsid w:val="00131949"/>
    <w:rsid w:val="00176A1D"/>
    <w:rsid w:val="00195A4C"/>
    <w:rsid w:val="001B2327"/>
    <w:rsid w:val="001F7C29"/>
    <w:rsid w:val="00202E68"/>
    <w:rsid w:val="00204065"/>
    <w:rsid w:val="00220D32"/>
    <w:rsid w:val="002340EB"/>
    <w:rsid w:val="0024344D"/>
    <w:rsid w:val="002915B6"/>
    <w:rsid w:val="002B303B"/>
    <w:rsid w:val="002B3A73"/>
    <w:rsid w:val="00385329"/>
    <w:rsid w:val="003C643D"/>
    <w:rsid w:val="003D53F2"/>
    <w:rsid w:val="003F0D35"/>
    <w:rsid w:val="00486279"/>
    <w:rsid w:val="005025FE"/>
    <w:rsid w:val="00643C9E"/>
    <w:rsid w:val="00656F66"/>
    <w:rsid w:val="00681AB9"/>
    <w:rsid w:val="00696876"/>
    <w:rsid w:val="006A17C0"/>
    <w:rsid w:val="006B1A64"/>
    <w:rsid w:val="006B2296"/>
    <w:rsid w:val="007154FA"/>
    <w:rsid w:val="00726FD3"/>
    <w:rsid w:val="007C355D"/>
    <w:rsid w:val="007C5373"/>
    <w:rsid w:val="007C5BF5"/>
    <w:rsid w:val="007E1527"/>
    <w:rsid w:val="00814464"/>
    <w:rsid w:val="0084355D"/>
    <w:rsid w:val="00857FCE"/>
    <w:rsid w:val="00865BE8"/>
    <w:rsid w:val="00865DC0"/>
    <w:rsid w:val="00866486"/>
    <w:rsid w:val="0087584A"/>
    <w:rsid w:val="00880366"/>
    <w:rsid w:val="0088679D"/>
    <w:rsid w:val="00897401"/>
    <w:rsid w:val="008E4E96"/>
    <w:rsid w:val="008F1D39"/>
    <w:rsid w:val="008F29A2"/>
    <w:rsid w:val="00907E17"/>
    <w:rsid w:val="00915A24"/>
    <w:rsid w:val="00920591"/>
    <w:rsid w:val="00974ECF"/>
    <w:rsid w:val="009F7FA5"/>
    <w:rsid w:val="00A349AD"/>
    <w:rsid w:val="00A6631A"/>
    <w:rsid w:val="00A95E60"/>
    <w:rsid w:val="00AA0CDD"/>
    <w:rsid w:val="00AF42A7"/>
    <w:rsid w:val="00B14256"/>
    <w:rsid w:val="00B23DA6"/>
    <w:rsid w:val="00B3355F"/>
    <w:rsid w:val="00B4088F"/>
    <w:rsid w:val="00B852B7"/>
    <w:rsid w:val="00B95BB0"/>
    <w:rsid w:val="00BC3D67"/>
    <w:rsid w:val="00BF60B1"/>
    <w:rsid w:val="00C05BBC"/>
    <w:rsid w:val="00C1539C"/>
    <w:rsid w:val="00C205A4"/>
    <w:rsid w:val="00C2566F"/>
    <w:rsid w:val="00C44F8D"/>
    <w:rsid w:val="00C538A6"/>
    <w:rsid w:val="00C55BB3"/>
    <w:rsid w:val="00C76FFC"/>
    <w:rsid w:val="00CE778E"/>
    <w:rsid w:val="00D73C67"/>
    <w:rsid w:val="00D76857"/>
    <w:rsid w:val="00DB6224"/>
    <w:rsid w:val="00DD5442"/>
    <w:rsid w:val="00E30F60"/>
    <w:rsid w:val="00E67286"/>
    <w:rsid w:val="00E72BCE"/>
    <w:rsid w:val="00EA5E6B"/>
    <w:rsid w:val="00EA680F"/>
    <w:rsid w:val="00EE4355"/>
    <w:rsid w:val="00EF3D09"/>
    <w:rsid w:val="00F37FA5"/>
    <w:rsid w:val="00F404FF"/>
    <w:rsid w:val="00F4314C"/>
    <w:rsid w:val="00F87AFF"/>
    <w:rsid w:val="00FA0787"/>
    <w:rsid w:val="00FB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31DB0A6"/>
  <w15:docId w15:val="{4C21D7C6-ED4C-4FAD-A353-9A5EA6BE5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LU" w:eastAsia="fr-L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D09"/>
    <w:rPr>
      <w:sz w:val="24"/>
      <w:lang w:val="en-GB" w:eastAsia="en-US"/>
    </w:rPr>
  </w:style>
  <w:style w:type="paragraph" w:styleId="Titre1">
    <w:name w:val="heading 1"/>
    <w:basedOn w:val="Normal"/>
    <w:next w:val="Normal"/>
    <w:qFormat/>
    <w:rsid w:val="00EF3D09"/>
    <w:pPr>
      <w:keepNext/>
      <w:jc w:val="center"/>
      <w:outlineLvl w:val="0"/>
    </w:pPr>
    <w:rPr>
      <w:rFonts w:ascii="Trebuchet MS" w:hAnsi="Trebuchet MS"/>
      <w:sz w:val="36"/>
    </w:rPr>
  </w:style>
  <w:style w:type="paragraph" w:styleId="Titre2">
    <w:name w:val="heading 2"/>
    <w:basedOn w:val="Normal"/>
    <w:next w:val="Normal"/>
    <w:qFormat/>
    <w:rsid w:val="00EF3D09"/>
    <w:pPr>
      <w:keepNext/>
      <w:pBdr>
        <w:bottom w:val="single" w:sz="4" w:space="1" w:color="auto"/>
      </w:pBdr>
      <w:spacing w:before="120" w:after="120"/>
      <w:outlineLvl w:val="1"/>
    </w:pPr>
    <w:rPr>
      <w:rFonts w:ascii="Trebuchet MS" w:hAnsi="Trebuchet MS"/>
      <w:b/>
    </w:rPr>
  </w:style>
  <w:style w:type="paragraph" w:styleId="Titre3">
    <w:name w:val="heading 3"/>
    <w:basedOn w:val="Normal"/>
    <w:next w:val="Normal"/>
    <w:qFormat/>
    <w:rsid w:val="00EF3D09"/>
    <w:pPr>
      <w:keepNext/>
      <w:spacing w:before="120" w:after="60"/>
      <w:jc w:val="both"/>
      <w:outlineLvl w:val="2"/>
    </w:pPr>
    <w:rPr>
      <w:rFonts w:ascii="Trebuchet MS" w:hAnsi="Trebuchet MS"/>
      <w:b/>
      <w:sz w:val="20"/>
    </w:rPr>
  </w:style>
  <w:style w:type="paragraph" w:styleId="Titre4">
    <w:name w:val="heading 4"/>
    <w:basedOn w:val="Normal"/>
    <w:next w:val="Normal"/>
    <w:qFormat/>
    <w:rsid w:val="00EF3D09"/>
    <w:pPr>
      <w:keepNext/>
      <w:spacing w:before="120" w:after="120"/>
      <w:ind w:left="709"/>
      <w:outlineLvl w:val="3"/>
    </w:pPr>
    <w:rPr>
      <w:rFonts w:ascii="Trebuchet MS" w:hAnsi="Trebuchet MS"/>
      <w:bCs/>
      <w:i/>
      <w:iCs/>
      <w:sz w:val="20"/>
      <w:lang w:val="de-LU"/>
    </w:rPr>
  </w:style>
  <w:style w:type="paragraph" w:styleId="Titre5">
    <w:name w:val="heading 5"/>
    <w:basedOn w:val="Normal"/>
    <w:next w:val="Normal"/>
    <w:qFormat/>
    <w:rsid w:val="00EF3D09"/>
    <w:pPr>
      <w:keepNext/>
      <w:jc w:val="right"/>
      <w:outlineLvl w:val="4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EF3D09"/>
    <w:pPr>
      <w:spacing w:after="120" w:line="300" w:lineRule="atLeast"/>
      <w:ind w:left="709"/>
      <w:jc w:val="both"/>
    </w:pPr>
    <w:rPr>
      <w:rFonts w:ascii="Trebuchet MS" w:hAnsi="Trebuchet MS"/>
      <w:sz w:val="20"/>
      <w:lang w:val="de-LU"/>
    </w:rPr>
  </w:style>
  <w:style w:type="paragraph" w:styleId="En-tte">
    <w:name w:val="header"/>
    <w:basedOn w:val="Normal"/>
    <w:rsid w:val="00EF3D09"/>
    <w:pPr>
      <w:tabs>
        <w:tab w:val="center" w:pos="4536"/>
        <w:tab w:val="right" w:pos="9072"/>
      </w:tabs>
      <w:ind w:right="-2"/>
      <w:jc w:val="center"/>
    </w:pPr>
    <w:rPr>
      <w:rFonts w:ascii="Trebuchet MS" w:eastAsia="Times New Roman" w:hAnsi="Trebuchet MS"/>
      <w:b/>
      <w:sz w:val="36"/>
    </w:rPr>
  </w:style>
  <w:style w:type="paragraph" w:styleId="Corpsdetexte2">
    <w:name w:val="Body Text 2"/>
    <w:basedOn w:val="Normal"/>
    <w:rsid w:val="00EF3D09"/>
    <w:pPr>
      <w:tabs>
        <w:tab w:val="left" w:leader="dot" w:pos="5103"/>
        <w:tab w:val="left" w:pos="5670"/>
        <w:tab w:val="left" w:leader="dot" w:pos="9072"/>
      </w:tabs>
    </w:pPr>
    <w:rPr>
      <w:rFonts w:ascii="Arial" w:hAnsi="Arial"/>
      <w:sz w:val="22"/>
      <w:lang w:val="de-DE"/>
    </w:rPr>
  </w:style>
  <w:style w:type="character" w:styleId="Lienhypertextesuivivisit">
    <w:name w:val="FollowedHyperlink"/>
    <w:rsid w:val="00EF3D09"/>
    <w:rPr>
      <w:color w:val="800080"/>
      <w:u w:val="single"/>
    </w:rPr>
  </w:style>
  <w:style w:type="paragraph" w:customStyle="1" w:styleId="Textedebulles1">
    <w:name w:val="Texte de bulles1"/>
    <w:basedOn w:val="Normal"/>
    <w:semiHidden/>
    <w:rsid w:val="00EF3D09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EF3D0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F3D09"/>
  </w:style>
  <w:style w:type="paragraph" w:styleId="Textedebulles">
    <w:name w:val="Balloon Text"/>
    <w:basedOn w:val="Normal"/>
    <w:link w:val="TextedebullesCar"/>
    <w:uiPriority w:val="99"/>
    <w:semiHidden/>
    <w:unhideWhenUsed/>
    <w:rsid w:val="00880366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80366"/>
    <w:rPr>
      <w:rFonts w:ascii="Tahoma" w:hAnsi="Tahoma" w:cs="Tahoma"/>
      <w:sz w:val="16"/>
      <w:szCs w:val="16"/>
      <w:lang w:val="en-GB" w:eastAsia="en-US"/>
    </w:rPr>
  </w:style>
  <w:style w:type="character" w:styleId="Marquedecommentaire">
    <w:name w:val="annotation reference"/>
    <w:uiPriority w:val="99"/>
    <w:semiHidden/>
    <w:unhideWhenUsed/>
    <w:rsid w:val="008803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0366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880366"/>
    <w:rPr>
      <w:lang w:val="en-GB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036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880366"/>
    <w:rPr>
      <w:b/>
      <w:bCs/>
      <w:lang w:val="en-GB" w:eastAsia="en-US"/>
    </w:rPr>
  </w:style>
  <w:style w:type="character" w:styleId="Lienhypertexte">
    <w:name w:val="Hyperlink"/>
    <w:uiPriority w:val="99"/>
    <w:unhideWhenUsed/>
    <w:rsid w:val="00880366"/>
    <w:rPr>
      <w:color w:val="0000FF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7154FA"/>
    <w:rPr>
      <w:color w:val="808080"/>
      <w:shd w:val="clear" w:color="auto" w:fill="E6E6E6"/>
    </w:rPr>
  </w:style>
  <w:style w:type="character" w:customStyle="1" w:styleId="CorpsdetexteCar">
    <w:name w:val="Corps de texte Car"/>
    <w:basedOn w:val="Policepardfaut"/>
    <w:link w:val="Corpsdetexte"/>
    <w:rsid w:val="00202E68"/>
    <w:rPr>
      <w:rFonts w:ascii="Trebuchet MS" w:hAnsi="Trebuchet MS"/>
      <w:lang w:val="de-L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ermediation.l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fabienne.abens@men.l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1438</Words>
  <Characters>7909</Characters>
  <Application>Microsoft Office Word</Application>
  <DocSecurity>4</DocSecurity>
  <Lines>65</Lines>
  <Paragraphs>18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PM_Inscriptions_09.06</vt:lpstr>
      <vt:lpstr>PM_Inscriptions_09.06</vt:lpstr>
      <vt:lpstr>PeerM_Inscriptions_09.06</vt:lpstr>
    </vt:vector>
  </TitlesOfParts>
  <Company>CTIE</Company>
  <LinksUpToDate>false</LinksUpToDate>
  <CharactersWithSpaces>9329</CharactersWithSpaces>
  <SharedDoc>false</SharedDoc>
  <HLinks>
    <vt:vector size="12" baseType="variant">
      <vt:variant>
        <vt:i4>7864340</vt:i4>
      </vt:variant>
      <vt:variant>
        <vt:i4>3</vt:i4>
      </vt:variant>
      <vt:variant>
        <vt:i4>0</vt:i4>
      </vt:variant>
      <vt:variant>
        <vt:i4>5</vt:i4>
      </vt:variant>
      <vt:variant>
        <vt:lpwstr>mailto:astrid.schorn@script.lu</vt:lpwstr>
      </vt:variant>
      <vt:variant>
        <vt:lpwstr/>
      </vt:variant>
      <vt:variant>
        <vt:i4>6225988</vt:i4>
      </vt:variant>
      <vt:variant>
        <vt:i4>0</vt:i4>
      </vt:variant>
      <vt:variant>
        <vt:i4>0</vt:i4>
      </vt:variant>
      <vt:variant>
        <vt:i4>5</vt:i4>
      </vt:variant>
      <vt:variant>
        <vt:lpwstr>http://www.peer-mediation.lu/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PM_Inscriptions_09.06</dc:title>
  <dc:creator>aw</dc:creator>
  <cp:lastModifiedBy>Tania Matias</cp:lastModifiedBy>
  <cp:revision>2</cp:revision>
  <cp:lastPrinted>2015-11-19T14:47:00Z</cp:lastPrinted>
  <dcterms:created xsi:type="dcterms:W3CDTF">2019-04-26T06:17:00Z</dcterms:created>
  <dcterms:modified xsi:type="dcterms:W3CDTF">2019-04-26T06:17:00Z</dcterms:modified>
</cp:coreProperties>
</file>