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12" w:type="dxa"/>
        <w:tblLayout w:type="fixed"/>
        <w:tblCellMar>
          <w:left w:w="70" w:type="dxa"/>
          <w:right w:w="70" w:type="dxa"/>
        </w:tblCellMar>
        <w:tblLook w:val="0000" w:firstRow="0" w:lastRow="0" w:firstColumn="0" w:lastColumn="0" w:noHBand="0" w:noVBand="0"/>
      </w:tblPr>
      <w:tblGrid>
        <w:gridCol w:w="1180"/>
        <w:gridCol w:w="4470"/>
        <w:gridCol w:w="3862"/>
      </w:tblGrid>
      <w:tr w:rsidR="00880366" w:rsidRPr="00FB4046" w14:paraId="550A643C" w14:textId="77777777" w:rsidTr="000E0EE5">
        <w:tc>
          <w:tcPr>
            <w:tcW w:w="1180" w:type="dxa"/>
          </w:tcPr>
          <w:p w14:paraId="24D4B822" w14:textId="27C470AF" w:rsidR="00880366" w:rsidRDefault="008206AA" w:rsidP="000E0EE5">
            <w:pPr>
              <w:ind w:left="-70"/>
              <w:jc w:val="both"/>
            </w:pPr>
            <w:bookmarkStart w:id="0" w:name="_GoBack"/>
            <w:bookmarkEnd w:id="0"/>
            <w:r>
              <w:rPr>
                <w:noProof/>
                <w:lang w:val="fr-FR" w:eastAsia="fr-FR"/>
              </w:rPr>
              <w:drawing>
                <wp:inline distT="0" distB="0" distL="0" distR="0" wp14:anchorId="60E83931" wp14:editId="40B2D5E4">
                  <wp:extent cx="666750" cy="790575"/>
                  <wp:effectExtent l="0" t="0" r="0" b="0"/>
                  <wp:docPr id="1" name="Image 1" descr="GOUV_MINEDNAT_lei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INEDNAT_lei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tc>
        <w:tc>
          <w:tcPr>
            <w:tcW w:w="4470" w:type="dxa"/>
          </w:tcPr>
          <w:p w14:paraId="0FA8BD4E" w14:textId="77777777" w:rsidR="00880366" w:rsidRDefault="00880366" w:rsidP="000E0EE5">
            <w:pPr>
              <w:spacing w:before="60"/>
              <w:ind w:left="113"/>
              <w:jc w:val="both"/>
              <w:rPr>
                <w:rFonts w:ascii="Trebuchet MS" w:hAnsi="Trebuchet MS"/>
                <w:sz w:val="20"/>
                <w:lang w:val="fr-FR"/>
              </w:rPr>
            </w:pPr>
            <w:r w:rsidRPr="0091749B">
              <w:rPr>
                <w:rFonts w:ascii="Trebuchet MS" w:hAnsi="Trebuchet MS"/>
                <w:sz w:val="20"/>
                <w:lang w:val="fr-FR"/>
              </w:rPr>
              <w:t>Ministère de l‘</w:t>
            </w:r>
            <w:r w:rsidRPr="0091749B">
              <w:rPr>
                <w:rFonts w:ascii="Trebuchet MS" w:hAnsi="Trebuchet MS"/>
                <w:caps/>
                <w:sz w:val="20"/>
                <w:lang w:val="fr-FR"/>
              </w:rPr>
              <w:t>é</w:t>
            </w:r>
            <w:r w:rsidRPr="0091749B">
              <w:rPr>
                <w:rFonts w:ascii="Trebuchet MS" w:hAnsi="Trebuchet MS"/>
                <w:sz w:val="20"/>
                <w:lang w:val="fr-FR"/>
              </w:rPr>
              <w:t xml:space="preserve">ducation nationale, de l’Enfance et de la Jeunesse </w:t>
            </w:r>
          </w:p>
          <w:p w14:paraId="577321B7" w14:textId="77777777" w:rsidR="00880366" w:rsidRDefault="00880366" w:rsidP="000E0EE5">
            <w:pPr>
              <w:spacing w:before="60"/>
              <w:ind w:left="113"/>
              <w:jc w:val="both"/>
              <w:rPr>
                <w:rFonts w:ascii="TheSans-Plain" w:hAnsi="TheSans-Plain"/>
                <w:sz w:val="18"/>
                <w:lang w:val="fr-FR"/>
              </w:rPr>
            </w:pPr>
            <w:r>
              <w:rPr>
                <w:rFonts w:ascii="TheSans-Plain" w:hAnsi="TheSans-Plain"/>
                <w:color w:val="FF0000"/>
                <w:sz w:val="20"/>
                <w:lang w:val="fr-FR"/>
              </w:rPr>
              <w:t>Service de Coordination de la Recherche et de l’Innovation pédagogiques et technologiques</w:t>
            </w:r>
          </w:p>
        </w:tc>
        <w:tc>
          <w:tcPr>
            <w:tcW w:w="3862" w:type="dxa"/>
          </w:tcPr>
          <w:p w14:paraId="76E15526" w14:textId="77777777" w:rsidR="00880366" w:rsidRDefault="00880366" w:rsidP="000E0EE5">
            <w:pPr>
              <w:spacing w:before="60"/>
              <w:ind w:left="113"/>
              <w:jc w:val="both"/>
              <w:rPr>
                <w:rFonts w:ascii="Trebuchet MS" w:hAnsi="Trebuchet MS"/>
                <w:sz w:val="20"/>
                <w:lang w:val="fr-FR"/>
              </w:rPr>
            </w:pPr>
            <w:r w:rsidRPr="0091749B">
              <w:rPr>
                <w:rFonts w:ascii="Trebuchet MS" w:hAnsi="Trebuchet MS"/>
                <w:sz w:val="20"/>
                <w:lang w:val="fr-FR"/>
              </w:rPr>
              <w:t>Ministère de l‘</w:t>
            </w:r>
            <w:r w:rsidRPr="0091749B">
              <w:rPr>
                <w:rFonts w:ascii="Trebuchet MS" w:hAnsi="Trebuchet MS"/>
                <w:caps/>
                <w:sz w:val="20"/>
                <w:lang w:val="fr-FR"/>
              </w:rPr>
              <w:t>é</w:t>
            </w:r>
            <w:r w:rsidRPr="0091749B">
              <w:rPr>
                <w:rFonts w:ascii="Trebuchet MS" w:hAnsi="Trebuchet MS"/>
                <w:sz w:val="20"/>
                <w:lang w:val="fr-FR"/>
              </w:rPr>
              <w:t xml:space="preserve">ducation nationale, de l’Enfance et de la Jeunesse </w:t>
            </w:r>
          </w:p>
          <w:p w14:paraId="3D8C93AF" w14:textId="77777777" w:rsidR="00880366" w:rsidRDefault="00880366" w:rsidP="000E0EE5">
            <w:pPr>
              <w:spacing w:before="60"/>
              <w:ind w:left="113"/>
              <w:jc w:val="both"/>
              <w:rPr>
                <w:rFonts w:ascii="TheSans-Plain" w:hAnsi="TheSans-Plain"/>
                <w:sz w:val="18"/>
                <w:lang w:val="fr-FR"/>
              </w:rPr>
            </w:pPr>
            <w:r>
              <w:rPr>
                <w:rFonts w:ascii="TheSans-Plain" w:hAnsi="TheSans-Plain"/>
                <w:color w:val="FF0000"/>
                <w:sz w:val="20"/>
                <w:lang w:val="fr-FR"/>
              </w:rPr>
              <w:t>Service National de la Jeunesse</w:t>
            </w:r>
          </w:p>
        </w:tc>
      </w:tr>
    </w:tbl>
    <w:p w14:paraId="0AB42C77" w14:textId="77777777" w:rsidR="00EA680F" w:rsidRDefault="00EA680F">
      <w:pPr>
        <w:pStyle w:val="En-tte"/>
        <w:tabs>
          <w:tab w:val="clear" w:pos="4536"/>
          <w:tab w:val="clear" w:pos="9072"/>
        </w:tabs>
        <w:rPr>
          <w:rFonts w:ascii="Arial" w:hAnsi="Arial"/>
          <w:lang w:val="fr-FR"/>
        </w:rPr>
      </w:pPr>
    </w:p>
    <w:p w14:paraId="3D1A7C77" w14:textId="77777777" w:rsidR="00EA680F" w:rsidRDefault="00B23DA6">
      <w:pPr>
        <w:pStyle w:val="En-tte"/>
        <w:rPr>
          <w:sz w:val="28"/>
          <w:szCs w:val="28"/>
          <w:lang w:val="de-LU"/>
        </w:rPr>
      </w:pPr>
      <w:r w:rsidRPr="00E67286">
        <w:rPr>
          <w:color w:val="000000"/>
          <w:sz w:val="28"/>
          <w:szCs w:val="28"/>
          <w:lang w:val="de-DE"/>
        </w:rPr>
        <w:t>Projekt „</w:t>
      </w:r>
      <w:r w:rsidR="00EA680F" w:rsidRPr="00E67286">
        <w:rPr>
          <w:color w:val="000000"/>
          <w:sz w:val="28"/>
          <w:szCs w:val="28"/>
          <w:lang w:val="de-LU"/>
        </w:rPr>
        <w:t>Peer-Mediation im Schulalltag</w:t>
      </w:r>
      <w:r w:rsidRPr="00E67286">
        <w:rPr>
          <w:color w:val="000000"/>
          <w:sz w:val="28"/>
          <w:szCs w:val="28"/>
          <w:lang w:val="de-LU"/>
        </w:rPr>
        <w:t>“</w:t>
      </w:r>
      <w:r w:rsidR="00EA680F" w:rsidRPr="00E67286">
        <w:rPr>
          <w:color w:val="000000"/>
          <w:sz w:val="28"/>
          <w:szCs w:val="28"/>
          <w:lang w:val="de-LU"/>
        </w:rPr>
        <w:t>:</w:t>
      </w:r>
      <w:r w:rsidR="00EA680F">
        <w:rPr>
          <w:sz w:val="28"/>
          <w:szCs w:val="28"/>
          <w:lang w:val="de-LU"/>
        </w:rPr>
        <w:t xml:space="preserve"> </w:t>
      </w:r>
      <w:r w:rsidR="00EA680F" w:rsidRPr="00F4314C">
        <w:rPr>
          <w:sz w:val="28"/>
          <w:szCs w:val="28"/>
          <w:u w:val="single"/>
          <w:lang w:val="de-LU"/>
        </w:rPr>
        <w:t>Einschreibung</w:t>
      </w:r>
      <w:r w:rsidR="00E92424">
        <w:rPr>
          <w:sz w:val="28"/>
          <w:szCs w:val="28"/>
          <w:u w:val="single"/>
          <w:lang w:val="de-LU"/>
        </w:rPr>
        <w:t xml:space="preserve">  </w:t>
      </w:r>
    </w:p>
    <w:p w14:paraId="3C25B3A7" w14:textId="77777777" w:rsidR="00EA680F" w:rsidRDefault="00EA680F">
      <w:pPr>
        <w:rPr>
          <w:lang w:val="de-LU"/>
        </w:rPr>
      </w:pPr>
    </w:p>
    <w:p w14:paraId="0D69E004" w14:textId="77777777" w:rsidR="00EA680F" w:rsidRDefault="00EA680F">
      <w:pPr>
        <w:pStyle w:val="Titre2"/>
        <w:spacing w:before="0" w:line="300" w:lineRule="atLeast"/>
        <w:rPr>
          <w:lang w:val="de-LU"/>
        </w:rPr>
      </w:pPr>
      <w:r>
        <w:rPr>
          <w:lang w:val="de-LU"/>
        </w:rPr>
        <w:t>1.</w:t>
      </w:r>
      <w:r>
        <w:rPr>
          <w:lang w:val="de-LU"/>
        </w:rPr>
        <w:tab/>
      </w:r>
      <w:r w:rsidR="00B23DA6">
        <w:rPr>
          <w:lang w:val="de-LU"/>
        </w:rPr>
        <w:t>Konzeptionelle Grundlagen</w:t>
      </w:r>
      <w:r w:rsidR="00303C8A">
        <w:rPr>
          <w:lang w:val="de-LU"/>
        </w:rPr>
        <w:t xml:space="preserve"> </w:t>
      </w:r>
    </w:p>
    <w:p w14:paraId="31C3C4D5" w14:textId="77777777" w:rsidR="00880366" w:rsidRPr="00B852B7" w:rsidRDefault="00880366" w:rsidP="00F4314C">
      <w:pPr>
        <w:pStyle w:val="Titre4"/>
        <w:spacing w:before="0" w:after="0" w:line="300" w:lineRule="atLeast"/>
        <w:ind w:left="0"/>
        <w:jc w:val="both"/>
        <w:rPr>
          <w:i w:val="0"/>
          <w:color w:val="000000"/>
          <w:sz w:val="22"/>
          <w:szCs w:val="22"/>
        </w:rPr>
      </w:pPr>
      <w:r w:rsidRPr="00B852B7">
        <w:rPr>
          <w:i w:val="0"/>
          <w:color w:val="000000"/>
          <w:sz w:val="22"/>
          <w:szCs w:val="22"/>
        </w:rPr>
        <w:t xml:space="preserve">Die Einschreibung bezieht sich auf das </w:t>
      </w:r>
      <w:r w:rsidR="00B23DA6" w:rsidRPr="00B852B7">
        <w:rPr>
          <w:i w:val="0"/>
          <w:color w:val="000000"/>
          <w:sz w:val="22"/>
          <w:szCs w:val="22"/>
        </w:rPr>
        <w:t xml:space="preserve">nationale </w:t>
      </w:r>
      <w:r w:rsidRPr="00B852B7">
        <w:rPr>
          <w:i w:val="0"/>
          <w:color w:val="000000"/>
          <w:sz w:val="22"/>
          <w:szCs w:val="22"/>
        </w:rPr>
        <w:t>Konzept „Peer-Mediation im Schulalltag“ und seine</w:t>
      </w:r>
      <w:r w:rsidR="00E67286" w:rsidRPr="00B852B7">
        <w:rPr>
          <w:i w:val="0"/>
          <w:color w:val="000000"/>
          <w:sz w:val="22"/>
          <w:szCs w:val="22"/>
        </w:rPr>
        <w:t xml:space="preserve"> </w:t>
      </w:r>
      <w:r w:rsidRPr="00B852B7">
        <w:rPr>
          <w:i w:val="0"/>
          <w:color w:val="000000"/>
          <w:sz w:val="22"/>
          <w:szCs w:val="22"/>
        </w:rPr>
        <w:t xml:space="preserve">Rahmenbedingungen in der zuletzt vorliegenden Fassung. (siehe: </w:t>
      </w:r>
      <w:hyperlink r:id="rId8" w:history="1">
        <w:r w:rsidR="00C816E6" w:rsidRPr="00B10BA6">
          <w:rPr>
            <w:rStyle w:val="Lienhypertexte"/>
            <w:i w:val="0"/>
            <w:sz w:val="22"/>
            <w:szCs w:val="22"/>
          </w:rPr>
          <w:t>www.peermediation.lu</w:t>
        </w:r>
      </w:hyperlink>
      <w:r w:rsidRPr="00B852B7">
        <w:rPr>
          <w:i w:val="0"/>
          <w:color w:val="000000"/>
          <w:sz w:val="22"/>
          <w:szCs w:val="22"/>
        </w:rPr>
        <w:t>)</w:t>
      </w:r>
    </w:p>
    <w:p w14:paraId="3E62EEE1" w14:textId="77777777" w:rsidR="00B23DA6" w:rsidRPr="00B852B7" w:rsidRDefault="00B23DA6" w:rsidP="00B852B7">
      <w:pPr>
        <w:pStyle w:val="Corpsdetexte"/>
        <w:spacing w:after="0" w:line="240" w:lineRule="auto"/>
        <w:ind w:left="0"/>
        <w:rPr>
          <w:color w:val="000000"/>
          <w:sz w:val="22"/>
          <w:szCs w:val="22"/>
        </w:rPr>
      </w:pPr>
    </w:p>
    <w:p w14:paraId="7472FCDC" w14:textId="77777777" w:rsidR="00B23DA6" w:rsidRPr="00B852B7" w:rsidRDefault="00B23DA6" w:rsidP="00F4314C">
      <w:pPr>
        <w:pStyle w:val="Corpsdetexte"/>
        <w:spacing w:after="0"/>
        <w:ind w:left="0"/>
        <w:rPr>
          <w:color w:val="000000"/>
          <w:sz w:val="22"/>
          <w:szCs w:val="22"/>
        </w:rPr>
      </w:pPr>
      <w:r w:rsidRPr="00B852B7">
        <w:rPr>
          <w:color w:val="000000"/>
          <w:sz w:val="22"/>
          <w:szCs w:val="22"/>
        </w:rPr>
        <w:t>Peer-Mediation kann nur ein Teilprojekt zum Themenbereich „Gewaltprävention in der Schule“ sein. Die Verknüpfung mit anderen schulinternen Projekten zur Gewaltprävention, dem Schulprogramm und dem Schulentwicklungsprozess der Schule ist unerlässlich. Die Etablierung einer konstruktiven Konflikt- und Schulkultur auf allen Ebenen ist das verbindende Ziel.</w:t>
      </w:r>
    </w:p>
    <w:p w14:paraId="7A5B7CEE" w14:textId="77777777" w:rsidR="00880366" w:rsidRPr="00B852B7" w:rsidRDefault="00880366" w:rsidP="00B852B7">
      <w:pPr>
        <w:pStyle w:val="Corpsdetexte"/>
        <w:spacing w:after="0" w:line="240" w:lineRule="auto"/>
        <w:ind w:left="0"/>
        <w:rPr>
          <w:color w:val="000000"/>
          <w:sz w:val="22"/>
          <w:szCs w:val="22"/>
        </w:rPr>
      </w:pPr>
    </w:p>
    <w:p w14:paraId="22D49DCA" w14:textId="77777777" w:rsidR="00880366" w:rsidRPr="00B852B7" w:rsidRDefault="00EA680F" w:rsidP="00F4314C">
      <w:pPr>
        <w:pStyle w:val="Titre4"/>
        <w:spacing w:before="0" w:after="0" w:line="300" w:lineRule="atLeast"/>
        <w:ind w:left="0"/>
        <w:jc w:val="both"/>
        <w:rPr>
          <w:i w:val="0"/>
          <w:color w:val="000000"/>
          <w:sz w:val="22"/>
          <w:szCs w:val="22"/>
        </w:rPr>
      </w:pPr>
      <w:r w:rsidRPr="00B852B7">
        <w:rPr>
          <w:i w:val="0"/>
          <w:color w:val="000000"/>
          <w:sz w:val="22"/>
          <w:szCs w:val="22"/>
        </w:rPr>
        <w:t>Um das Projekt „Peer-Mediation im Schulalltag“ zu initiieren</w:t>
      </w:r>
      <w:r w:rsidR="00F4314C" w:rsidRPr="00B852B7">
        <w:rPr>
          <w:i w:val="0"/>
          <w:color w:val="000000"/>
          <w:sz w:val="22"/>
          <w:szCs w:val="22"/>
        </w:rPr>
        <w:t xml:space="preserve">, es </w:t>
      </w:r>
      <w:r w:rsidRPr="00B852B7">
        <w:rPr>
          <w:i w:val="0"/>
          <w:color w:val="000000"/>
          <w:sz w:val="22"/>
          <w:szCs w:val="22"/>
        </w:rPr>
        <w:t>in die bestehende Schul</w:t>
      </w:r>
      <w:r w:rsidR="00880366" w:rsidRPr="00B852B7">
        <w:rPr>
          <w:i w:val="0"/>
          <w:color w:val="000000"/>
          <w:sz w:val="22"/>
          <w:szCs w:val="22"/>
        </w:rPr>
        <w:t>kultur</w:t>
      </w:r>
      <w:r w:rsidRPr="00B852B7">
        <w:rPr>
          <w:i w:val="0"/>
          <w:color w:val="000000"/>
          <w:sz w:val="22"/>
          <w:szCs w:val="22"/>
        </w:rPr>
        <w:t xml:space="preserve"> einzugliedern und sicherzustellen, dass es sich weiterentwickeln kann, </w:t>
      </w:r>
      <w:r w:rsidR="00880366" w:rsidRPr="00B852B7">
        <w:rPr>
          <w:i w:val="0"/>
          <w:color w:val="000000"/>
          <w:sz w:val="22"/>
          <w:szCs w:val="22"/>
        </w:rPr>
        <w:t xml:space="preserve">sollten </w:t>
      </w:r>
      <w:r w:rsidR="00B23DA6" w:rsidRPr="00B852B7">
        <w:rPr>
          <w:i w:val="0"/>
          <w:color w:val="000000"/>
          <w:sz w:val="22"/>
          <w:szCs w:val="22"/>
        </w:rPr>
        <w:t xml:space="preserve">frühzeitig </w:t>
      </w:r>
      <w:r w:rsidR="00880366" w:rsidRPr="00B852B7">
        <w:rPr>
          <w:i w:val="0"/>
          <w:color w:val="000000"/>
          <w:sz w:val="22"/>
          <w:szCs w:val="22"/>
        </w:rPr>
        <w:t xml:space="preserve">möglichst viele </w:t>
      </w:r>
      <w:r w:rsidR="00B23DA6" w:rsidRPr="00B852B7">
        <w:rPr>
          <w:i w:val="0"/>
          <w:color w:val="000000"/>
          <w:sz w:val="22"/>
          <w:szCs w:val="22"/>
        </w:rPr>
        <w:t xml:space="preserve">unterschiedliche Akteure in der </w:t>
      </w:r>
      <w:r w:rsidRPr="00B852B7">
        <w:rPr>
          <w:i w:val="0"/>
          <w:color w:val="000000"/>
          <w:sz w:val="22"/>
          <w:szCs w:val="22"/>
        </w:rPr>
        <w:t>Schul</w:t>
      </w:r>
      <w:r w:rsidR="00B23DA6" w:rsidRPr="00B852B7">
        <w:rPr>
          <w:i w:val="0"/>
          <w:color w:val="000000"/>
          <w:sz w:val="22"/>
          <w:szCs w:val="22"/>
        </w:rPr>
        <w:t>e</w:t>
      </w:r>
      <w:r w:rsidRPr="00B852B7">
        <w:rPr>
          <w:i w:val="0"/>
          <w:color w:val="000000"/>
          <w:sz w:val="22"/>
          <w:szCs w:val="22"/>
        </w:rPr>
        <w:t xml:space="preserve"> in die Konzeption</w:t>
      </w:r>
      <w:r w:rsidR="00880366" w:rsidRPr="00B852B7">
        <w:rPr>
          <w:i w:val="0"/>
          <w:color w:val="000000"/>
          <w:sz w:val="22"/>
          <w:szCs w:val="22"/>
        </w:rPr>
        <w:t>ierung</w:t>
      </w:r>
      <w:r w:rsidRPr="00B852B7">
        <w:rPr>
          <w:i w:val="0"/>
          <w:color w:val="000000"/>
          <w:sz w:val="22"/>
          <w:szCs w:val="22"/>
        </w:rPr>
        <w:t xml:space="preserve"> und Etablierung des </w:t>
      </w:r>
      <w:r w:rsidR="00880366" w:rsidRPr="00B852B7">
        <w:rPr>
          <w:i w:val="0"/>
          <w:color w:val="000000"/>
          <w:sz w:val="22"/>
          <w:szCs w:val="22"/>
        </w:rPr>
        <w:t xml:space="preserve">Projektes „Peer-Mediation im Schulalltag“ </w:t>
      </w:r>
      <w:r w:rsidRPr="00B852B7">
        <w:rPr>
          <w:i w:val="0"/>
          <w:color w:val="000000"/>
          <w:sz w:val="22"/>
          <w:szCs w:val="22"/>
        </w:rPr>
        <w:t>einbe</w:t>
      </w:r>
      <w:r w:rsidR="00880366" w:rsidRPr="00B852B7">
        <w:rPr>
          <w:i w:val="0"/>
          <w:color w:val="000000"/>
          <w:sz w:val="22"/>
          <w:szCs w:val="22"/>
        </w:rPr>
        <w:t>zogen werden.</w:t>
      </w:r>
      <w:r w:rsidRPr="00B852B7">
        <w:rPr>
          <w:i w:val="0"/>
          <w:color w:val="000000"/>
          <w:sz w:val="22"/>
          <w:szCs w:val="22"/>
        </w:rPr>
        <w:t xml:space="preserve"> </w:t>
      </w:r>
    </w:p>
    <w:p w14:paraId="51B61471" w14:textId="77777777" w:rsidR="00EA680F" w:rsidRPr="00B852B7" w:rsidRDefault="00EA680F" w:rsidP="00F4314C">
      <w:pPr>
        <w:pStyle w:val="Titre4"/>
        <w:spacing w:before="0" w:after="0" w:line="300" w:lineRule="atLeast"/>
        <w:ind w:left="0"/>
        <w:jc w:val="both"/>
        <w:rPr>
          <w:i w:val="0"/>
          <w:color w:val="000000"/>
          <w:sz w:val="22"/>
          <w:szCs w:val="22"/>
        </w:rPr>
      </w:pPr>
      <w:r w:rsidRPr="00B852B7">
        <w:rPr>
          <w:i w:val="0"/>
          <w:color w:val="000000"/>
          <w:sz w:val="22"/>
          <w:szCs w:val="22"/>
        </w:rPr>
        <w:t>Lehrer/innen,</w:t>
      </w:r>
      <w:r w:rsidR="00880366" w:rsidRPr="00B852B7">
        <w:rPr>
          <w:i w:val="0"/>
          <w:color w:val="000000"/>
          <w:sz w:val="22"/>
          <w:szCs w:val="22"/>
        </w:rPr>
        <w:t xml:space="preserve"> Mitarbeiter/innen </w:t>
      </w:r>
      <w:r w:rsidR="00B23DA6" w:rsidRPr="00B852B7">
        <w:rPr>
          <w:i w:val="0"/>
          <w:color w:val="000000"/>
          <w:sz w:val="22"/>
          <w:szCs w:val="22"/>
        </w:rPr>
        <w:t xml:space="preserve">aus </w:t>
      </w:r>
      <w:r w:rsidR="00880366" w:rsidRPr="00B852B7">
        <w:rPr>
          <w:i w:val="0"/>
          <w:color w:val="000000"/>
          <w:sz w:val="22"/>
          <w:szCs w:val="22"/>
        </w:rPr>
        <w:t>S</w:t>
      </w:r>
      <w:r w:rsidR="00BA4360">
        <w:rPr>
          <w:i w:val="0"/>
          <w:color w:val="000000"/>
          <w:sz w:val="22"/>
          <w:szCs w:val="22"/>
        </w:rPr>
        <w:t>ePAS</w:t>
      </w:r>
      <w:r w:rsidR="00B23DA6" w:rsidRPr="00B852B7">
        <w:rPr>
          <w:i w:val="0"/>
          <w:color w:val="000000"/>
          <w:sz w:val="22"/>
          <w:szCs w:val="22"/>
        </w:rPr>
        <w:t xml:space="preserve"> und </w:t>
      </w:r>
      <w:r w:rsidR="00880366" w:rsidRPr="00B852B7">
        <w:rPr>
          <w:i w:val="0"/>
          <w:color w:val="000000"/>
          <w:sz w:val="22"/>
          <w:szCs w:val="22"/>
        </w:rPr>
        <w:t xml:space="preserve">Service éducatif, </w:t>
      </w:r>
      <w:r w:rsidRPr="00B852B7">
        <w:rPr>
          <w:i w:val="0"/>
          <w:color w:val="000000"/>
          <w:sz w:val="22"/>
          <w:szCs w:val="22"/>
        </w:rPr>
        <w:t xml:space="preserve">Schüler/innen sowie Eltern </w:t>
      </w:r>
      <w:r w:rsidR="00880366" w:rsidRPr="00B852B7">
        <w:rPr>
          <w:i w:val="0"/>
          <w:color w:val="000000"/>
          <w:sz w:val="22"/>
          <w:szCs w:val="22"/>
        </w:rPr>
        <w:t>und technisches und administratives Personal g</w:t>
      </w:r>
      <w:r w:rsidRPr="00B852B7">
        <w:rPr>
          <w:i w:val="0"/>
          <w:color w:val="000000"/>
          <w:sz w:val="22"/>
          <w:szCs w:val="22"/>
        </w:rPr>
        <w:t>ilt es</w:t>
      </w:r>
      <w:r w:rsidR="00B23DA6" w:rsidRPr="00B852B7">
        <w:rPr>
          <w:i w:val="0"/>
          <w:sz w:val="22"/>
          <w:szCs w:val="22"/>
        </w:rPr>
        <w:t>,</w:t>
      </w:r>
      <w:r w:rsidRPr="00B852B7">
        <w:rPr>
          <w:i w:val="0"/>
          <w:color w:val="000000"/>
          <w:sz w:val="22"/>
          <w:szCs w:val="22"/>
        </w:rPr>
        <w:t xml:space="preserve"> über unterschiedlichste Wege zu sensibilisieren, d.h. sie nicht nur (aber auch) über das Projekt zu informieren, sondern sie ebenso im Sinne einer aktiven Teilnahme zu mobilisieren. </w:t>
      </w:r>
    </w:p>
    <w:p w14:paraId="513B0685" w14:textId="77777777" w:rsidR="00880366" w:rsidRPr="00B852B7" w:rsidRDefault="00880366" w:rsidP="00B852B7">
      <w:pPr>
        <w:pStyle w:val="Corpsdetexte"/>
        <w:spacing w:after="0" w:line="240" w:lineRule="auto"/>
        <w:ind w:left="0"/>
        <w:rPr>
          <w:color w:val="000000"/>
          <w:sz w:val="22"/>
          <w:szCs w:val="22"/>
        </w:rPr>
      </w:pPr>
    </w:p>
    <w:p w14:paraId="6076037E" w14:textId="77777777" w:rsidR="00880366" w:rsidRPr="00B852B7" w:rsidRDefault="00880366" w:rsidP="00F4314C">
      <w:pPr>
        <w:pStyle w:val="Corpsdetexte"/>
        <w:spacing w:after="0"/>
        <w:ind w:left="0"/>
        <w:rPr>
          <w:color w:val="000000"/>
          <w:sz w:val="22"/>
          <w:szCs w:val="22"/>
        </w:rPr>
      </w:pPr>
      <w:r w:rsidRPr="00B852B7">
        <w:rPr>
          <w:color w:val="000000"/>
          <w:sz w:val="22"/>
          <w:szCs w:val="22"/>
        </w:rPr>
        <w:t>Kinder und Jugendliche werden durch die Ausbildung zum/zur Peer-Mediator/in in ihren sozialen Kompetenzen gefördert. Dies ist ein Gewinn für die Schulgemeinschaft und es stärkt das Profil der Schule.</w:t>
      </w:r>
    </w:p>
    <w:p w14:paraId="2A70D72F" w14:textId="77777777" w:rsidR="00880366" w:rsidRPr="00B852B7" w:rsidRDefault="00880366" w:rsidP="00F4314C">
      <w:pPr>
        <w:pStyle w:val="Corpsdetexte"/>
        <w:spacing w:after="0"/>
        <w:ind w:left="0"/>
        <w:rPr>
          <w:color w:val="000000"/>
          <w:sz w:val="22"/>
          <w:szCs w:val="22"/>
        </w:rPr>
      </w:pPr>
      <w:r w:rsidRPr="00B852B7">
        <w:rPr>
          <w:color w:val="000000"/>
          <w:sz w:val="22"/>
          <w:szCs w:val="22"/>
        </w:rPr>
        <w:t xml:space="preserve">Durch das Projekt „Peer-Mediation im Schulalltag“ werden Schüler/innen insbesondere befähigt, Konflikte unter Gleichaltrigen durch Mediationsgespräche zu klären. Das kann langfristig nur gelingen, wenn Schulleitung, Lehrkräfte, pädagogische und weitere Mitarbeiter/innen, Mitschüler/innen und Eltern Vertrauen in die Fähigkeiten der jungen Mediator/innen haben, hinter dem Peer-Mediations-Projekt stehen, es unterstützen (z.B. dadurch, dass sie Konfliktparteien/ Streitende zum Mediationsgespräch schicken) und dafür Sorge tragen, dass im Laufe der Zeit eine konstruktive Konfliktkultur in der eigenen Schule gedeihen kann. </w:t>
      </w:r>
    </w:p>
    <w:p w14:paraId="45FBFAD1" w14:textId="77777777" w:rsidR="00E32E9D" w:rsidRDefault="00E32E9D" w:rsidP="00880366">
      <w:pPr>
        <w:pStyle w:val="Corpsdetexte"/>
        <w:spacing w:after="0"/>
        <w:rPr>
          <w:strike/>
        </w:rPr>
      </w:pPr>
    </w:p>
    <w:p w14:paraId="6ED20E79" w14:textId="77777777" w:rsidR="00EA680F" w:rsidRPr="002B3A73" w:rsidRDefault="00EA680F">
      <w:pPr>
        <w:pStyle w:val="Titre2"/>
        <w:spacing w:before="0" w:line="300" w:lineRule="atLeast"/>
        <w:rPr>
          <w:color w:val="000000"/>
          <w:lang w:val="de-LU"/>
        </w:rPr>
      </w:pPr>
      <w:r>
        <w:rPr>
          <w:lang w:val="de-AT"/>
        </w:rPr>
        <w:t>2</w:t>
      </w:r>
      <w:r>
        <w:rPr>
          <w:lang w:val="de-LU"/>
        </w:rPr>
        <w:t>.</w:t>
      </w:r>
      <w:r>
        <w:rPr>
          <w:lang w:val="de-LU"/>
        </w:rPr>
        <w:tab/>
        <w:t xml:space="preserve">Schulinterne </w:t>
      </w:r>
      <w:r w:rsidR="00B23DA6" w:rsidRPr="002B3A73">
        <w:rPr>
          <w:color w:val="000000"/>
          <w:lang w:val="de-LU"/>
        </w:rPr>
        <w:t>Rahmenbedingungen</w:t>
      </w:r>
    </w:p>
    <w:p w14:paraId="0B821D0A" w14:textId="77777777" w:rsidR="00B23DA6" w:rsidRPr="002B3A73" w:rsidRDefault="00EA680F" w:rsidP="00013DD8">
      <w:pPr>
        <w:pStyle w:val="Corpsdetexte"/>
        <w:spacing w:before="120" w:line="240" w:lineRule="auto"/>
        <w:ind w:left="0"/>
        <w:rPr>
          <w:b/>
          <w:color w:val="000000"/>
          <w:sz w:val="22"/>
          <w:szCs w:val="22"/>
          <w:u w:val="single"/>
        </w:rPr>
      </w:pPr>
      <w:r w:rsidRPr="002B3A73">
        <w:rPr>
          <w:b/>
          <w:color w:val="000000"/>
          <w:sz w:val="22"/>
          <w:szCs w:val="22"/>
          <w:u w:val="single"/>
        </w:rPr>
        <w:t>2.1.</w:t>
      </w:r>
      <w:r w:rsidR="00B23DA6" w:rsidRPr="002B3A73">
        <w:rPr>
          <w:b/>
          <w:color w:val="000000"/>
          <w:sz w:val="22"/>
          <w:szCs w:val="22"/>
          <w:u w:val="single"/>
        </w:rPr>
        <w:t xml:space="preserve"> Projektverlauf</w:t>
      </w:r>
    </w:p>
    <w:p w14:paraId="19A0BD76" w14:textId="77777777" w:rsidR="00B23DA6" w:rsidRPr="00B852B7" w:rsidRDefault="00B23DA6" w:rsidP="00013DD8">
      <w:pPr>
        <w:pStyle w:val="Corpsdetexte"/>
        <w:spacing w:after="0"/>
        <w:ind w:left="0"/>
        <w:rPr>
          <w:sz w:val="22"/>
          <w:szCs w:val="22"/>
        </w:rPr>
      </w:pPr>
      <w:r w:rsidRPr="00B852B7">
        <w:rPr>
          <w:sz w:val="22"/>
          <w:szCs w:val="22"/>
        </w:rPr>
        <w:t xml:space="preserve">Das Projekt ist auf eine dauerhafte Etablierung in den Schulalltag angelegt. </w:t>
      </w:r>
    </w:p>
    <w:p w14:paraId="46910D84" w14:textId="77777777" w:rsidR="00F4314C" w:rsidRPr="00B852B7" w:rsidRDefault="00B23DA6" w:rsidP="00F4314C">
      <w:pPr>
        <w:pStyle w:val="Corpsdetexte"/>
        <w:spacing w:after="0"/>
        <w:ind w:left="0"/>
        <w:rPr>
          <w:sz w:val="22"/>
          <w:szCs w:val="22"/>
        </w:rPr>
      </w:pPr>
      <w:r w:rsidRPr="00B852B7">
        <w:rPr>
          <w:sz w:val="22"/>
          <w:szCs w:val="22"/>
        </w:rPr>
        <w:t>Die Implementierungsphase dauert in der Regel 2 Jahre.</w:t>
      </w:r>
    </w:p>
    <w:p w14:paraId="45C05CE4" w14:textId="77777777" w:rsidR="00F4314C" w:rsidRPr="00B852B7" w:rsidRDefault="00F4314C" w:rsidP="00F4314C">
      <w:pPr>
        <w:pStyle w:val="Corpsdetexte"/>
        <w:spacing w:before="60" w:after="0"/>
        <w:ind w:left="0"/>
        <w:rPr>
          <w:sz w:val="22"/>
          <w:szCs w:val="22"/>
        </w:rPr>
      </w:pPr>
      <w:r w:rsidRPr="00B852B7">
        <w:rPr>
          <w:sz w:val="22"/>
          <w:szCs w:val="22"/>
        </w:rPr>
        <w:t xml:space="preserve">Die Ausbildung von Projektmitarbeiter/innen (2 Tage) und darauf aufbauend von Coaches (3 Tage) ist Teil des ersten Projektjahres. Sie können in dieser Zeit, mit Unterstützung der externen </w:t>
      </w:r>
      <w:r w:rsidRPr="00B852B7">
        <w:rPr>
          <w:sz w:val="22"/>
          <w:szCs w:val="22"/>
        </w:rPr>
        <w:lastRenderedPageBreak/>
        <w:t xml:space="preserve">Schulbegleitung, das Konzept an die schulspezifischen Gegebenheiten anpassen, die konkreten Rahmenbedingungen schaffen und das Erstkonzept für die jeweilige Schule erstellen.   </w:t>
      </w:r>
    </w:p>
    <w:p w14:paraId="7FB86BCB" w14:textId="77777777" w:rsidR="00F4314C" w:rsidRPr="00B852B7" w:rsidRDefault="00F4314C" w:rsidP="00F4314C">
      <w:pPr>
        <w:pStyle w:val="Corpsdetexte"/>
        <w:spacing w:before="60" w:after="0"/>
        <w:ind w:left="0"/>
        <w:rPr>
          <w:sz w:val="22"/>
          <w:szCs w:val="22"/>
        </w:rPr>
      </w:pPr>
      <w:r w:rsidRPr="00B852B7">
        <w:rPr>
          <w:sz w:val="22"/>
          <w:szCs w:val="22"/>
        </w:rPr>
        <w:t xml:space="preserve">Meist im zweiten Projektjahr werden die ersten Schüler/innen zu Peer-Mediator/innen ausgebildet und die Etablierung von Peer-Mediation in der Schule ist möglich. </w:t>
      </w:r>
    </w:p>
    <w:p w14:paraId="610C4A33" w14:textId="77777777" w:rsidR="00B23DA6" w:rsidRPr="00B852B7" w:rsidRDefault="00B23DA6" w:rsidP="00F4314C">
      <w:pPr>
        <w:pStyle w:val="Corpsdetexte"/>
        <w:spacing w:after="0"/>
        <w:ind w:left="0"/>
        <w:rPr>
          <w:sz w:val="22"/>
          <w:szCs w:val="22"/>
        </w:rPr>
      </w:pPr>
      <w:r w:rsidRPr="00B852B7">
        <w:rPr>
          <w:sz w:val="22"/>
          <w:szCs w:val="22"/>
        </w:rPr>
        <w:t xml:space="preserve">Das schulspezifische Konzept wird, möglichst mit Beteiligung der Schüler/innen, fortgeschrieben. </w:t>
      </w:r>
    </w:p>
    <w:p w14:paraId="2F875F52" w14:textId="77777777" w:rsidR="00B23DA6" w:rsidRDefault="00B23DA6" w:rsidP="00F4314C">
      <w:pPr>
        <w:pStyle w:val="Corpsdetexte"/>
        <w:spacing w:before="60" w:after="0"/>
        <w:ind w:left="0"/>
        <w:rPr>
          <w:sz w:val="22"/>
          <w:szCs w:val="22"/>
        </w:rPr>
      </w:pPr>
      <w:r w:rsidRPr="00B852B7">
        <w:rPr>
          <w:sz w:val="22"/>
          <w:szCs w:val="22"/>
        </w:rPr>
        <w:t xml:space="preserve">Im dritten Jahr können dann die Schulen Peer-Mediation in ihrem Gebäude als fortlaufendes Angebot gefestigt haben. </w:t>
      </w:r>
    </w:p>
    <w:p w14:paraId="776089A1" w14:textId="77777777" w:rsidR="00013DD8" w:rsidRPr="00013DD8" w:rsidRDefault="00013DD8" w:rsidP="00F4314C">
      <w:pPr>
        <w:pStyle w:val="Corpsdetexte"/>
        <w:spacing w:before="60" w:after="0"/>
        <w:ind w:left="0"/>
        <w:rPr>
          <w:sz w:val="18"/>
          <w:szCs w:val="18"/>
        </w:rPr>
      </w:pPr>
    </w:p>
    <w:p w14:paraId="4D8CD235" w14:textId="77777777" w:rsidR="00B23DA6" w:rsidRPr="00013DD8" w:rsidRDefault="00B23DA6" w:rsidP="00013DD8">
      <w:pPr>
        <w:pStyle w:val="Corpsdetexte"/>
        <w:tabs>
          <w:tab w:val="left" w:pos="0"/>
        </w:tabs>
        <w:spacing w:line="240" w:lineRule="auto"/>
        <w:ind w:left="0"/>
        <w:rPr>
          <w:b/>
          <w:sz w:val="22"/>
          <w:szCs w:val="22"/>
          <w:u w:val="single"/>
        </w:rPr>
      </w:pPr>
      <w:r w:rsidRPr="00013DD8">
        <w:rPr>
          <w:b/>
          <w:sz w:val="22"/>
          <w:szCs w:val="22"/>
          <w:u w:val="single"/>
        </w:rPr>
        <w:t>2.2. Projektstruktur</w:t>
      </w:r>
    </w:p>
    <w:p w14:paraId="2E692AAC" w14:textId="77777777" w:rsidR="00EA680F" w:rsidRPr="00F4314C" w:rsidRDefault="00B23DA6" w:rsidP="00013DD8">
      <w:pPr>
        <w:pStyle w:val="Corpsdetexte"/>
        <w:tabs>
          <w:tab w:val="left" w:pos="0"/>
        </w:tabs>
        <w:spacing w:line="240" w:lineRule="auto"/>
        <w:ind w:left="0"/>
        <w:rPr>
          <w:b/>
          <w:sz w:val="22"/>
          <w:szCs w:val="22"/>
          <w:u w:val="single"/>
        </w:rPr>
      </w:pPr>
      <w:r w:rsidRPr="00F4314C">
        <w:rPr>
          <w:b/>
          <w:sz w:val="22"/>
          <w:szCs w:val="22"/>
          <w:u w:val="single"/>
        </w:rPr>
        <w:t>2.2.1. Begleitteam der Erwachsenen</w:t>
      </w:r>
      <w:r w:rsidR="00EA680F" w:rsidRPr="00F4314C">
        <w:rPr>
          <w:b/>
          <w:sz w:val="22"/>
          <w:szCs w:val="22"/>
          <w:u w:val="single"/>
        </w:rPr>
        <w:t xml:space="preserve"> (Coaches</w:t>
      </w:r>
      <w:r w:rsidR="00880366" w:rsidRPr="00F4314C">
        <w:rPr>
          <w:b/>
          <w:sz w:val="22"/>
          <w:szCs w:val="22"/>
          <w:u w:val="single"/>
        </w:rPr>
        <w:t>/Projektmitarbeiter/innen</w:t>
      </w:r>
      <w:r w:rsidR="00EA680F" w:rsidRPr="00F4314C">
        <w:rPr>
          <w:b/>
          <w:sz w:val="22"/>
          <w:szCs w:val="22"/>
          <w:u w:val="single"/>
        </w:rPr>
        <w:t>)</w:t>
      </w:r>
    </w:p>
    <w:p w14:paraId="1396E626" w14:textId="77777777" w:rsidR="00880366" w:rsidRPr="00B852B7" w:rsidRDefault="00880366" w:rsidP="00F4314C">
      <w:pPr>
        <w:pStyle w:val="Corpsdetexte"/>
        <w:spacing w:after="0"/>
        <w:ind w:left="0"/>
        <w:rPr>
          <w:sz w:val="22"/>
          <w:szCs w:val="22"/>
        </w:rPr>
      </w:pPr>
      <w:r w:rsidRPr="00B852B7">
        <w:rPr>
          <w:sz w:val="22"/>
          <w:szCs w:val="22"/>
        </w:rPr>
        <w:t xml:space="preserve">Das Projekt „Peer-Mediation im Schulalltag“ muss von engagierten </w:t>
      </w:r>
      <w:r w:rsidR="00B23DA6" w:rsidRPr="00B852B7">
        <w:rPr>
          <w:sz w:val="22"/>
          <w:szCs w:val="22"/>
        </w:rPr>
        <w:t>Erwachsenen der Schule</w:t>
      </w:r>
      <w:r w:rsidR="00F4314C" w:rsidRPr="00B852B7">
        <w:rPr>
          <w:sz w:val="22"/>
          <w:szCs w:val="22"/>
        </w:rPr>
        <w:t xml:space="preserve"> </w:t>
      </w:r>
      <w:r w:rsidRPr="00B852B7">
        <w:rPr>
          <w:sz w:val="22"/>
          <w:szCs w:val="22"/>
        </w:rPr>
        <w:t>(</w:t>
      </w:r>
      <w:r w:rsidR="00B23DA6" w:rsidRPr="00B852B7">
        <w:rPr>
          <w:sz w:val="22"/>
          <w:szCs w:val="22"/>
        </w:rPr>
        <w:t xml:space="preserve">z.B. </w:t>
      </w:r>
      <w:r w:rsidRPr="00B852B7">
        <w:rPr>
          <w:sz w:val="22"/>
          <w:szCs w:val="22"/>
        </w:rPr>
        <w:t xml:space="preserve">Lehrer/innen, </w:t>
      </w:r>
      <w:r w:rsidRPr="00056E9F">
        <w:rPr>
          <w:color w:val="000000"/>
          <w:sz w:val="22"/>
          <w:szCs w:val="22"/>
        </w:rPr>
        <w:t>S</w:t>
      </w:r>
      <w:r w:rsidR="00C12404" w:rsidRPr="00056E9F">
        <w:rPr>
          <w:color w:val="000000"/>
          <w:sz w:val="22"/>
          <w:szCs w:val="22"/>
        </w:rPr>
        <w:t>e</w:t>
      </w:r>
      <w:r w:rsidRPr="00056E9F">
        <w:rPr>
          <w:color w:val="000000"/>
          <w:sz w:val="22"/>
          <w:szCs w:val="22"/>
        </w:rPr>
        <w:t>P</w:t>
      </w:r>
      <w:r w:rsidR="00C12404" w:rsidRPr="00056E9F">
        <w:rPr>
          <w:color w:val="000000"/>
          <w:sz w:val="22"/>
          <w:szCs w:val="22"/>
        </w:rPr>
        <w:t>AS</w:t>
      </w:r>
      <w:r w:rsidRPr="00B852B7">
        <w:rPr>
          <w:sz w:val="22"/>
          <w:szCs w:val="22"/>
        </w:rPr>
        <w:t xml:space="preserve">-Mitarbeiter/innen, Mitarbeiter/innen des Service éducatif, Eltern) mitgetragen werden, die die Peer-Mediator/innen begleiten und unterstützen. </w:t>
      </w:r>
    </w:p>
    <w:p w14:paraId="1F07F53B" w14:textId="77777777" w:rsidR="00880366" w:rsidRPr="00B852B7" w:rsidRDefault="00880366" w:rsidP="00F4314C">
      <w:pPr>
        <w:pStyle w:val="Corpsdetexte"/>
        <w:spacing w:before="60" w:after="0"/>
        <w:ind w:left="0"/>
        <w:rPr>
          <w:sz w:val="22"/>
          <w:szCs w:val="22"/>
        </w:rPr>
      </w:pPr>
      <w:r w:rsidRPr="00B852B7">
        <w:rPr>
          <w:sz w:val="22"/>
          <w:szCs w:val="22"/>
        </w:rPr>
        <w:t>Das Begleitteam soll mindestens 3 ausgebildete Coaches umfassen, um die vielfältigen Aufgaben gut aufteilen zu können. Die Coaches werden von Projektmitarbeiter/innen unterstützt.</w:t>
      </w:r>
    </w:p>
    <w:p w14:paraId="0F579F78" w14:textId="77777777" w:rsidR="00880366" w:rsidRPr="00B852B7" w:rsidRDefault="00880366" w:rsidP="00F4314C">
      <w:pPr>
        <w:pStyle w:val="Corpsdetexte"/>
        <w:spacing w:after="0"/>
        <w:ind w:left="0"/>
        <w:rPr>
          <w:sz w:val="22"/>
          <w:szCs w:val="22"/>
        </w:rPr>
      </w:pPr>
      <w:r w:rsidRPr="00B852B7">
        <w:rPr>
          <w:sz w:val="22"/>
          <w:szCs w:val="22"/>
        </w:rPr>
        <w:t xml:space="preserve">Ein Coach wird als hauptverantwortlicher Coach benannt. Er stellt die interne Kommunikation sicher und ist die offizielle Kontaktperson </w:t>
      </w:r>
      <w:r w:rsidR="00B23DA6" w:rsidRPr="00B852B7">
        <w:rPr>
          <w:sz w:val="22"/>
          <w:szCs w:val="22"/>
        </w:rPr>
        <w:t>für Direktion, SCRIPT, SNJ und andere.</w:t>
      </w:r>
    </w:p>
    <w:p w14:paraId="2F8D7990" w14:textId="77777777" w:rsidR="00B23DA6" w:rsidRDefault="00B23DA6" w:rsidP="00013DD8">
      <w:pPr>
        <w:pStyle w:val="Corpsdetexte"/>
        <w:spacing w:before="60" w:after="0"/>
        <w:ind w:left="0"/>
        <w:rPr>
          <w:sz w:val="22"/>
          <w:szCs w:val="22"/>
        </w:rPr>
      </w:pPr>
      <w:r w:rsidRPr="00B852B7">
        <w:rPr>
          <w:sz w:val="22"/>
          <w:szCs w:val="22"/>
        </w:rPr>
        <w:t>Durch Weiterbildung können Coaches zum/zur „Trainer/in“ ausgebildet werden, um dann selbst schulintern auszubilden.</w:t>
      </w:r>
    </w:p>
    <w:p w14:paraId="617D6147" w14:textId="77777777" w:rsidR="00013DD8" w:rsidRDefault="00013DD8" w:rsidP="00013DD8">
      <w:pPr>
        <w:pStyle w:val="Corpsdetexte"/>
        <w:spacing w:before="60" w:after="0"/>
        <w:ind w:left="0"/>
        <w:rPr>
          <w:sz w:val="22"/>
          <w:szCs w:val="22"/>
        </w:rPr>
      </w:pPr>
    </w:p>
    <w:p w14:paraId="2209C413" w14:textId="77777777" w:rsidR="00EA680F" w:rsidRPr="00F4314C" w:rsidRDefault="00B23DA6" w:rsidP="00013DD8">
      <w:pPr>
        <w:pStyle w:val="Corpsdetexte"/>
        <w:tabs>
          <w:tab w:val="left" w:pos="0"/>
        </w:tabs>
        <w:spacing w:line="240" w:lineRule="auto"/>
        <w:ind w:left="0"/>
        <w:rPr>
          <w:b/>
          <w:sz w:val="22"/>
          <w:szCs w:val="22"/>
          <w:u w:val="single"/>
        </w:rPr>
      </w:pPr>
      <w:r w:rsidRPr="00F4314C">
        <w:rPr>
          <w:b/>
          <w:sz w:val="22"/>
          <w:szCs w:val="22"/>
          <w:u w:val="single"/>
        </w:rPr>
        <w:t xml:space="preserve">2.2.2. </w:t>
      </w:r>
      <w:r w:rsidR="00EA680F" w:rsidRPr="00F4314C">
        <w:rPr>
          <w:b/>
          <w:sz w:val="22"/>
          <w:szCs w:val="22"/>
          <w:u w:val="single"/>
        </w:rPr>
        <w:t>Peer-Mediator/innen  (ab dem 2. Projektjahr!)</w:t>
      </w:r>
    </w:p>
    <w:p w14:paraId="6BB3DA3A" w14:textId="77777777" w:rsidR="00EA680F" w:rsidRPr="00B852B7" w:rsidRDefault="00EA680F" w:rsidP="00013DD8">
      <w:pPr>
        <w:pStyle w:val="Titre4"/>
        <w:spacing w:before="0" w:after="0"/>
        <w:ind w:left="0"/>
        <w:rPr>
          <w:sz w:val="22"/>
          <w:szCs w:val="22"/>
        </w:rPr>
      </w:pPr>
      <w:r w:rsidRPr="00B852B7">
        <w:rPr>
          <w:sz w:val="22"/>
          <w:szCs w:val="22"/>
        </w:rPr>
        <w:t>Zielgruppenbestimmung</w:t>
      </w:r>
    </w:p>
    <w:p w14:paraId="6DC7CE4A" w14:textId="77777777" w:rsidR="00B23DA6" w:rsidRPr="00B852B7" w:rsidRDefault="00B23DA6" w:rsidP="00F4314C">
      <w:pPr>
        <w:pStyle w:val="Corpsdetexte"/>
        <w:spacing w:after="0"/>
        <w:ind w:left="0"/>
        <w:rPr>
          <w:sz w:val="22"/>
          <w:szCs w:val="22"/>
        </w:rPr>
      </w:pPr>
      <w:r w:rsidRPr="00B852B7">
        <w:rPr>
          <w:sz w:val="22"/>
          <w:szCs w:val="22"/>
        </w:rPr>
        <w:t>Teilnehmen können prinzipiell alle interessierten Schüler/innen, die sich sowohl verbindlich als auch freiwillig in dem Peer-Mediationsprojekt ihrer Schule engagieren wollen.</w:t>
      </w:r>
    </w:p>
    <w:p w14:paraId="2541EA64" w14:textId="77777777" w:rsidR="00013DD8" w:rsidRDefault="00EA680F" w:rsidP="00013DD8">
      <w:pPr>
        <w:pStyle w:val="Corpsdetexte"/>
        <w:spacing w:before="60" w:after="0"/>
        <w:ind w:left="0"/>
        <w:rPr>
          <w:sz w:val="22"/>
          <w:szCs w:val="22"/>
        </w:rPr>
      </w:pPr>
      <w:r w:rsidRPr="00B852B7">
        <w:rPr>
          <w:sz w:val="22"/>
          <w:szCs w:val="22"/>
        </w:rPr>
        <w:t xml:space="preserve">Da sich das Projekt „Peer-Mediation im Schulalltag“ Schritt für Schritt entwickelt, kann Peer-Mediation nicht gleich für den gesamten Schulbereich greifen. Aus dem schulspezifischen Konzept soll ersichtlich sein, welche </w:t>
      </w:r>
      <w:r w:rsidR="00B23DA6" w:rsidRPr="00B852B7">
        <w:rPr>
          <w:sz w:val="22"/>
          <w:szCs w:val="22"/>
        </w:rPr>
        <w:t>Alters</w:t>
      </w:r>
      <w:r w:rsidRPr="00B852B7">
        <w:rPr>
          <w:sz w:val="22"/>
          <w:szCs w:val="22"/>
        </w:rPr>
        <w:t>gruppe in erster Instanz anvisiert wird (z.B. Cycle inférieur). Daraus ergeben sich auch schulinterne Bedingungen zur Werbung der zukünftigen Mediator/innen</w:t>
      </w:r>
      <w:r w:rsidR="00B23DA6" w:rsidRPr="00B852B7">
        <w:rPr>
          <w:sz w:val="22"/>
          <w:szCs w:val="22"/>
        </w:rPr>
        <w:t xml:space="preserve"> und derer, die Peer-Mediation in Anspruch nehmen können.</w:t>
      </w:r>
    </w:p>
    <w:p w14:paraId="6CC9BB64" w14:textId="77777777" w:rsidR="00EA680F" w:rsidRPr="00013DD8" w:rsidRDefault="00EA680F" w:rsidP="00013DD8">
      <w:pPr>
        <w:pStyle w:val="Corpsdetexte"/>
        <w:spacing w:before="60" w:after="0"/>
        <w:ind w:left="0"/>
        <w:rPr>
          <w:i/>
          <w:sz w:val="22"/>
          <w:szCs w:val="22"/>
        </w:rPr>
      </w:pPr>
      <w:r w:rsidRPr="00013DD8">
        <w:rPr>
          <w:i/>
          <w:sz w:val="22"/>
          <w:szCs w:val="22"/>
        </w:rPr>
        <w:t>Gruppengröße</w:t>
      </w:r>
    </w:p>
    <w:p w14:paraId="1226ECF5" w14:textId="77777777" w:rsidR="00EA680F" w:rsidRDefault="00EA680F" w:rsidP="00F4314C">
      <w:pPr>
        <w:pStyle w:val="Corpsdetexte"/>
        <w:spacing w:after="0"/>
        <w:ind w:left="0"/>
        <w:rPr>
          <w:sz w:val="22"/>
          <w:szCs w:val="22"/>
        </w:rPr>
      </w:pPr>
      <w:r w:rsidRPr="00B852B7">
        <w:rPr>
          <w:sz w:val="22"/>
          <w:szCs w:val="22"/>
        </w:rPr>
        <w:t>In jeder Schule sollte</w:t>
      </w:r>
      <w:r w:rsidR="00B23DA6" w:rsidRPr="00B852B7">
        <w:rPr>
          <w:sz w:val="22"/>
          <w:szCs w:val="22"/>
        </w:rPr>
        <w:t xml:space="preserve">n zunächst mindestens 8 Peer-Mediator/innen ausgebildet werden. </w:t>
      </w:r>
      <w:r w:rsidRPr="00B852B7">
        <w:rPr>
          <w:sz w:val="22"/>
          <w:szCs w:val="22"/>
        </w:rPr>
        <w:t>Durch den Abgang von Gruppenmitgliedern gilt es</w:t>
      </w:r>
      <w:r w:rsidR="00B23DA6" w:rsidRPr="00B852B7">
        <w:rPr>
          <w:sz w:val="22"/>
          <w:szCs w:val="22"/>
        </w:rPr>
        <w:t>,</w:t>
      </w:r>
      <w:r w:rsidRPr="00B852B7">
        <w:rPr>
          <w:sz w:val="22"/>
          <w:szCs w:val="22"/>
        </w:rPr>
        <w:t xml:space="preserve"> in den Folgejahren </w:t>
      </w:r>
      <w:r w:rsidR="00B23DA6" w:rsidRPr="00B852B7">
        <w:rPr>
          <w:sz w:val="22"/>
          <w:szCs w:val="22"/>
        </w:rPr>
        <w:t xml:space="preserve">eine arbeitsfähige, angemessene </w:t>
      </w:r>
      <w:r w:rsidRPr="00B852B7">
        <w:rPr>
          <w:sz w:val="22"/>
          <w:szCs w:val="22"/>
        </w:rPr>
        <w:t xml:space="preserve">Gruppengröße durch Ausbildung neuer Peer-Mediator/innen zu sichern. </w:t>
      </w:r>
    </w:p>
    <w:p w14:paraId="7A5D2FC4" w14:textId="77777777" w:rsidR="00B23DA6" w:rsidRPr="00F4314C" w:rsidRDefault="00B23DA6" w:rsidP="00013DD8">
      <w:pPr>
        <w:pStyle w:val="Corpsdetexte"/>
        <w:tabs>
          <w:tab w:val="left" w:pos="0"/>
        </w:tabs>
        <w:ind w:left="0"/>
        <w:rPr>
          <w:b/>
          <w:sz w:val="22"/>
          <w:szCs w:val="22"/>
          <w:u w:val="single"/>
        </w:rPr>
      </w:pPr>
      <w:r w:rsidRPr="00F4314C">
        <w:rPr>
          <w:b/>
          <w:sz w:val="22"/>
          <w:szCs w:val="22"/>
          <w:u w:val="single"/>
        </w:rPr>
        <w:t>2.2.3. Erfordernisse</w:t>
      </w:r>
    </w:p>
    <w:p w14:paraId="63FE7E51" w14:textId="77777777" w:rsidR="00B23DA6" w:rsidRPr="00B852B7" w:rsidRDefault="00B23DA6" w:rsidP="00F4314C">
      <w:pPr>
        <w:pStyle w:val="Corpsdetexte"/>
        <w:numPr>
          <w:ilvl w:val="0"/>
          <w:numId w:val="2"/>
        </w:numPr>
        <w:spacing w:line="240" w:lineRule="auto"/>
        <w:ind w:left="284" w:hanging="284"/>
        <w:rPr>
          <w:color w:val="000000"/>
          <w:sz w:val="22"/>
          <w:szCs w:val="22"/>
        </w:rPr>
      </w:pPr>
      <w:r w:rsidRPr="00B852B7">
        <w:rPr>
          <w:color w:val="000000"/>
          <w:sz w:val="22"/>
          <w:szCs w:val="22"/>
        </w:rPr>
        <w:t xml:space="preserve">Das Projekt muss über die Gesamtlaufzeit </w:t>
      </w:r>
      <w:r w:rsidRPr="00B852B7">
        <w:rPr>
          <w:color w:val="000000"/>
          <w:sz w:val="22"/>
          <w:szCs w:val="22"/>
          <w:u w:val="single"/>
        </w:rPr>
        <w:t>aktive Unterstützung der Schuldirektion</w:t>
      </w:r>
      <w:r w:rsidRPr="00B852B7">
        <w:rPr>
          <w:color w:val="000000"/>
          <w:sz w:val="22"/>
          <w:szCs w:val="22"/>
        </w:rPr>
        <w:t xml:space="preserve"> erhalten, um die Akzeptanz der Peer-Mediation bei Lehrkräften </w:t>
      </w:r>
      <w:r w:rsidR="005E18B0" w:rsidRPr="00B852B7">
        <w:rPr>
          <w:sz w:val="22"/>
          <w:szCs w:val="22"/>
        </w:rPr>
        <w:t>und Schülerschaft</w:t>
      </w:r>
      <w:r w:rsidRPr="00B852B7">
        <w:rPr>
          <w:sz w:val="22"/>
          <w:szCs w:val="22"/>
        </w:rPr>
        <w:t xml:space="preserve"> zu stärken. Für den nachhaltigen Erfolg des Projektes ist es maßgebend, dass </w:t>
      </w:r>
      <w:r w:rsidR="00F4314C" w:rsidRPr="00B852B7">
        <w:rPr>
          <w:sz w:val="22"/>
          <w:szCs w:val="22"/>
        </w:rPr>
        <w:t>möglichst</w:t>
      </w:r>
      <w:r w:rsidR="00F4314C" w:rsidRPr="00B852B7">
        <w:rPr>
          <w:color w:val="000000"/>
          <w:sz w:val="22"/>
          <w:szCs w:val="22"/>
        </w:rPr>
        <w:t xml:space="preserve"> </w:t>
      </w:r>
      <w:r w:rsidRPr="00B852B7">
        <w:rPr>
          <w:color w:val="000000"/>
          <w:sz w:val="22"/>
          <w:szCs w:val="22"/>
        </w:rPr>
        <w:t xml:space="preserve">die gesamte Schulgemeinschaft das Projekt mitträgt. </w:t>
      </w:r>
    </w:p>
    <w:p w14:paraId="3540DD0B" w14:textId="77777777" w:rsidR="00B23DA6" w:rsidRPr="00B852B7" w:rsidRDefault="00F4314C" w:rsidP="00F4314C">
      <w:pPr>
        <w:pStyle w:val="Corpsdetexte"/>
        <w:numPr>
          <w:ilvl w:val="0"/>
          <w:numId w:val="2"/>
        </w:numPr>
        <w:spacing w:line="240" w:lineRule="auto"/>
        <w:ind w:left="284" w:hanging="284"/>
        <w:rPr>
          <w:color w:val="000000"/>
          <w:sz w:val="22"/>
          <w:szCs w:val="22"/>
        </w:rPr>
      </w:pPr>
      <w:r w:rsidRPr="00B852B7">
        <w:rPr>
          <w:color w:val="000000"/>
          <w:sz w:val="22"/>
          <w:szCs w:val="22"/>
        </w:rPr>
        <w:t xml:space="preserve">Das Projekt und die Ausbildung der Schüler/innen </w:t>
      </w:r>
      <w:r w:rsidR="00B23DA6" w:rsidRPr="00B852B7">
        <w:rPr>
          <w:color w:val="000000"/>
          <w:sz w:val="22"/>
          <w:szCs w:val="22"/>
        </w:rPr>
        <w:t xml:space="preserve">basieren auf den </w:t>
      </w:r>
      <w:r w:rsidR="00B23DA6" w:rsidRPr="00B852B7">
        <w:rPr>
          <w:color w:val="000000"/>
          <w:sz w:val="22"/>
          <w:szCs w:val="22"/>
          <w:u w:val="single"/>
        </w:rPr>
        <w:t>Prinzipien der non-formalen Bildung.</w:t>
      </w:r>
      <w:r w:rsidR="00B23DA6" w:rsidRPr="00B852B7">
        <w:rPr>
          <w:color w:val="000000"/>
          <w:sz w:val="22"/>
          <w:szCs w:val="22"/>
        </w:rPr>
        <w:t xml:space="preserve"> Damit </w:t>
      </w:r>
      <w:r w:rsidRPr="00B852B7">
        <w:rPr>
          <w:color w:val="000000"/>
          <w:sz w:val="22"/>
          <w:szCs w:val="22"/>
        </w:rPr>
        <w:t xml:space="preserve">werden die </w:t>
      </w:r>
      <w:r w:rsidR="00B23DA6" w:rsidRPr="00B852B7">
        <w:rPr>
          <w:color w:val="000000"/>
          <w:sz w:val="22"/>
          <w:szCs w:val="22"/>
        </w:rPr>
        <w:t>formalen Bildungsprozesse des Unterrichts sinnvoll</w:t>
      </w:r>
      <w:r w:rsidRPr="00B852B7">
        <w:rPr>
          <w:color w:val="000000"/>
          <w:sz w:val="22"/>
          <w:szCs w:val="22"/>
        </w:rPr>
        <w:t xml:space="preserve"> ergänzt.</w:t>
      </w:r>
      <w:r w:rsidR="00B23DA6" w:rsidRPr="00B852B7">
        <w:rPr>
          <w:color w:val="000000"/>
          <w:sz w:val="22"/>
          <w:szCs w:val="22"/>
        </w:rPr>
        <w:t xml:space="preserve"> Diese gegenseitige Ergänzung wird anerkannt.</w:t>
      </w:r>
    </w:p>
    <w:p w14:paraId="146CACE4" w14:textId="77777777" w:rsidR="00F4314C" w:rsidRPr="00B852B7" w:rsidRDefault="00F4314C" w:rsidP="00F4314C">
      <w:pPr>
        <w:pStyle w:val="Corpsdetexte"/>
        <w:numPr>
          <w:ilvl w:val="0"/>
          <w:numId w:val="2"/>
        </w:numPr>
        <w:spacing w:line="240" w:lineRule="auto"/>
        <w:ind w:left="284" w:hanging="284"/>
        <w:rPr>
          <w:color w:val="000000"/>
          <w:sz w:val="22"/>
          <w:szCs w:val="22"/>
        </w:rPr>
      </w:pPr>
      <w:r w:rsidRPr="00B852B7">
        <w:rPr>
          <w:color w:val="000000"/>
          <w:sz w:val="22"/>
          <w:szCs w:val="22"/>
        </w:rPr>
        <w:t xml:space="preserve">Die </w:t>
      </w:r>
      <w:r w:rsidRPr="00B852B7">
        <w:rPr>
          <w:color w:val="000000"/>
          <w:sz w:val="22"/>
          <w:szCs w:val="22"/>
          <w:u w:val="single"/>
        </w:rPr>
        <w:t xml:space="preserve">Ausbildung von Projektmitarbeiter/innen </w:t>
      </w:r>
      <w:r w:rsidRPr="00B852B7">
        <w:rPr>
          <w:color w:val="000000"/>
          <w:sz w:val="22"/>
          <w:szCs w:val="22"/>
        </w:rPr>
        <w:t xml:space="preserve">(2Tage) </w:t>
      </w:r>
      <w:r w:rsidRPr="00B852B7">
        <w:rPr>
          <w:color w:val="000000"/>
          <w:sz w:val="22"/>
          <w:szCs w:val="22"/>
          <w:u w:val="single"/>
        </w:rPr>
        <w:t>und Coaches</w:t>
      </w:r>
      <w:r w:rsidRPr="00B852B7">
        <w:rPr>
          <w:color w:val="000000"/>
          <w:sz w:val="22"/>
          <w:szCs w:val="22"/>
        </w:rPr>
        <w:t xml:space="preserve"> (weitere 3 Tage) wird in angemessener Zahl ermöglicht. </w:t>
      </w:r>
    </w:p>
    <w:p w14:paraId="28315BA8" w14:textId="77777777" w:rsidR="00B23DA6" w:rsidRPr="00B852B7" w:rsidRDefault="00B23DA6" w:rsidP="00F4314C">
      <w:pPr>
        <w:pStyle w:val="Corpsdetexte"/>
        <w:numPr>
          <w:ilvl w:val="0"/>
          <w:numId w:val="2"/>
        </w:numPr>
        <w:spacing w:line="240" w:lineRule="auto"/>
        <w:ind w:left="284" w:hanging="284"/>
        <w:rPr>
          <w:color w:val="000000"/>
          <w:sz w:val="22"/>
          <w:szCs w:val="22"/>
        </w:rPr>
      </w:pPr>
      <w:r w:rsidRPr="00B852B7">
        <w:rPr>
          <w:color w:val="000000"/>
          <w:sz w:val="22"/>
          <w:szCs w:val="22"/>
        </w:rPr>
        <w:lastRenderedPageBreak/>
        <w:t xml:space="preserve">Regelmäßige </w:t>
      </w:r>
      <w:r w:rsidRPr="00B852B7">
        <w:rPr>
          <w:color w:val="000000"/>
          <w:sz w:val="22"/>
          <w:szCs w:val="22"/>
          <w:u w:val="single"/>
        </w:rPr>
        <w:t>Treffen in der Projektgruppe</w:t>
      </w:r>
      <w:r w:rsidRPr="00B852B7">
        <w:rPr>
          <w:color w:val="000000"/>
          <w:sz w:val="22"/>
          <w:szCs w:val="22"/>
        </w:rPr>
        <w:t xml:space="preserve"> (Coaches/Projektmitarbeiter/innen und Peer-Mediator/innen) sind möglich.</w:t>
      </w:r>
    </w:p>
    <w:p w14:paraId="0895F1AF" w14:textId="77777777" w:rsidR="00B23DA6" w:rsidRPr="00B852B7" w:rsidRDefault="00B23DA6" w:rsidP="00F4314C">
      <w:pPr>
        <w:pStyle w:val="Corpsdetexte"/>
        <w:numPr>
          <w:ilvl w:val="0"/>
          <w:numId w:val="2"/>
        </w:numPr>
        <w:spacing w:line="240" w:lineRule="auto"/>
        <w:ind w:left="284" w:hanging="284"/>
        <w:rPr>
          <w:color w:val="000000"/>
          <w:sz w:val="22"/>
          <w:szCs w:val="22"/>
        </w:rPr>
      </w:pPr>
      <w:r w:rsidRPr="00B852B7">
        <w:rPr>
          <w:color w:val="000000"/>
          <w:sz w:val="22"/>
          <w:szCs w:val="22"/>
        </w:rPr>
        <w:t xml:space="preserve">Es soll spätestens im 2. Projektjahr ein </w:t>
      </w:r>
      <w:r w:rsidRPr="00B852B7">
        <w:rPr>
          <w:color w:val="000000"/>
          <w:sz w:val="22"/>
          <w:szCs w:val="22"/>
          <w:u w:val="single"/>
        </w:rPr>
        <w:t>Raum</w:t>
      </w:r>
      <w:r w:rsidRPr="00B852B7">
        <w:rPr>
          <w:color w:val="000000"/>
          <w:sz w:val="22"/>
          <w:szCs w:val="22"/>
        </w:rPr>
        <w:t xml:space="preserve"> zur Verfügung stehen, in dem Mediationen ungestört abgehalten werden können.</w:t>
      </w:r>
    </w:p>
    <w:p w14:paraId="7B657C25" w14:textId="77777777" w:rsidR="00B23DA6" w:rsidRPr="00B852B7" w:rsidRDefault="00B23DA6" w:rsidP="00F4314C">
      <w:pPr>
        <w:pStyle w:val="Corpsdetexte"/>
        <w:numPr>
          <w:ilvl w:val="0"/>
          <w:numId w:val="3"/>
        </w:numPr>
        <w:spacing w:line="240" w:lineRule="auto"/>
        <w:ind w:left="284" w:hanging="284"/>
        <w:rPr>
          <w:color w:val="000000"/>
          <w:sz w:val="22"/>
          <w:szCs w:val="22"/>
        </w:rPr>
      </w:pPr>
      <w:r w:rsidRPr="00B852B7">
        <w:rPr>
          <w:color w:val="000000"/>
          <w:sz w:val="22"/>
          <w:szCs w:val="22"/>
        </w:rPr>
        <w:t xml:space="preserve">Die </w:t>
      </w:r>
      <w:r w:rsidRPr="00B852B7">
        <w:rPr>
          <w:color w:val="000000"/>
          <w:sz w:val="22"/>
          <w:szCs w:val="22"/>
          <w:u w:val="single"/>
        </w:rPr>
        <w:t>qualitätssichernden Instrumente</w:t>
      </w:r>
      <w:r w:rsidRPr="00B852B7">
        <w:rPr>
          <w:color w:val="000000"/>
          <w:sz w:val="22"/>
          <w:szCs w:val="22"/>
        </w:rPr>
        <w:t xml:space="preserve"> sind verlässlich zu erstellen. Dies sind:</w:t>
      </w:r>
    </w:p>
    <w:p w14:paraId="7F5892C5" w14:textId="77777777" w:rsidR="00B23DA6" w:rsidRPr="00B852B7" w:rsidRDefault="00B23DA6" w:rsidP="00F4314C">
      <w:pPr>
        <w:ind w:left="284" w:hanging="284"/>
        <w:rPr>
          <w:rFonts w:ascii="Trebuchet MS" w:hAnsi="Trebuchet MS"/>
          <w:color w:val="000000"/>
          <w:sz w:val="22"/>
          <w:szCs w:val="22"/>
          <w:lang w:val="de-LU"/>
        </w:rPr>
      </w:pPr>
      <w:r w:rsidRPr="00B852B7">
        <w:rPr>
          <w:rFonts w:ascii="Trebuchet MS" w:hAnsi="Trebuchet MS"/>
          <w:color w:val="000000"/>
          <w:sz w:val="22"/>
          <w:szCs w:val="22"/>
          <w:lang w:val="de-LU"/>
        </w:rPr>
        <w:tab/>
        <w:t>- das Konzept und seine regelmäßige Überprüfung und Anpassung</w:t>
      </w:r>
    </w:p>
    <w:p w14:paraId="04038F2C" w14:textId="77777777" w:rsidR="00B23DA6" w:rsidRPr="00B852B7" w:rsidRDefault="00B23DA6" w:rsidP="00F4314C">
      <w:pPr>
        <w:ind w:left="426" w:hanging="142"/>
        <w:rPr>
          <w:rFonts w:ascii="Trebuchet MS" w:hAnsi="Trebuchet MS"/>
          <w:color w:val="000000"/>
          <w:sz w:val="22"/>
          <w:szCs w:val="22"/>
          <w:lang w:val="de-LU"/>
        </w:rPr>
      </w:pPr>
      <w:r w:rsidRPr="00B852B7">
        <w:rPr>
          <w:rFonts w:ascii="Trebuchet MS" w:hAnsi="Trebuchet MS"/>
          <w:color w:val="000000"/>
          <w:sz w:val="22"/>
          <w:szCs w:val="22"/>
          <w:lang w:val="de-LU"/>
        </w:rPr>
        <w:t xml:space="preserve">- die regelmäßigen, protokollierten Besprechungen der Projektgruppe und der Treffen mit </w:t>
      </w:r>
      <w:r w:rsidR="002C09A9" w:rsidRPr="00B852B7">
        <w:rPr>
          <w:rFonts w:ascii="Trebuchet MS" w:hAnsi="Trebuchet MS"/>
          <w:color w:val="000000"/>
          <w:sz w:val="22"/>
          <w:szCs w:val="22"/>
          <w:lang w:val="de-LU"/>
        </w:rPr>
        <w:t>de</w:t>
      </w:r>
      <w:r w:rsidR="002C09A9">
        <w:rPr>
          <w:rFonts w:ascii="Trebuchet MS" w:hAnsi="Trebuchet MS"/>
          <w:color w:val="000000"/>
          <w:sz w:val="22"/>
          <w:szCs w:val="22"/>
          <w:lang w:val="de-LU"/>
        </w:rPr>
        <w:t xml:space="preserve">r </w:t>
      </w:r>
      <w:r w:rsidR="002C09A9" w:rsidRPr="00B852B7">
        <w:rPr>
          <w:rFonts w:ascii="Trebuchet MS" w:hAnsi="Trebuchet MS"/>
          <w:color w:val="000000"/>
          <w:sz w:val="22"/>
          <w:szCs w:val="22"/>
          <w:lang w:val="de-LU"/>
        </w:rPr>
        <w:t>Schulbegleitung</w:t>
      </w:r>
      <w:r w:rsidR="00C12404">
        <w:rPr>
          <w:rFonts w:ascii="Trebuchet MS" w:hAnsi="Trebuchet MS"/>
          <w:color w:val="000000"/>
          <w:sz w:val="22"/>
          <w:szCs w:val="22"/>
          <w:lang w:val="de-LU"/>
        </w:rPr>
        <w:t>.</w:t>
      </w:r>
    </w:p>
    <w:p w14:paraId="17984B5A" w14:textId="77777777" w:rsidR="00B23DA6" w:rsidRPr="00B852B7" w:rsidRDefault="00B23DA6" w:rsidP="00F4314C">
      <w:pPr>
        <w:ind w:left="284" w:hanging="284"/>
        <w:rPr>
          <w:rFonts w:ascii="Trebuchet MS" w:hAnsi="Trebuchet MS"/>
          <w:color w:val="000000"/>
          <w:sz w:val="22"/>
          <w:szCs w:val="22"/>
          <w:lang w:val="de-LU"/>
        </w:rPr>
      </w:pPr>
      <w:r w:rsidRPr="00B852B7">
        <w:rPr>
          <w:rFonts w:ascii="Trebuchet MS" w:hAnsi="Trebuchet MS"/>
          <w:color w:val="000000"/>
          <w:sz w:val="22"/>
          <w:szCs w:val="22"/>
          <w:lang w:val="de-LU"/>
        </w:rPr>
        <w:tab/>
        <w:t>- der jährliche Ziel- und Maßnahmenplan zu Beginn des Schuljahres</w:t>
      </w:r>
    </w:p>
    <w:p w14:paraId="488F704B" w14:textId="77777777" w:rsidR="00B23DA6" w:rsidRPr="00B852B7" w:rsidRDefault="00B23DA6" w:rsidP="00F4314C">
      <w:pPr>
        <w:spacing w:after="120"/>
        <w:ind w:left="284" w:hanging="284"/>
        <w:rPr>
          <w:rFonts w:ascii="Trebuchet MS" w:hAnsi="Trebuchet MS"/>
          <w:color w:val="000000"/>
          <w:sz w:val="22"/>
          <w:szCs w:val="22"/>
          <w:lang w:val="de-LU"/>
        </w:rPr>
      </w:pPr>
      <w:r w:rsidRPr="00B852B7">
        <w:rPr>
          <w:rFonts w:ascii="Trebuchet MS" w:hAnsi="Trebuchet MS"/>
          <w:color w:val="000000"/>
          <w:sz w:val="22"/>
          <w:szCs w:val="22"/>
          <w:lang w:val="de-LU"/>
        </w:rPr>
        <w:tab/>
        <w:t>- die Checkliste zur Schulbegleitung zum Ende des Schuljahres</w:t>
      </w:r>
    </w:p>
    <w:p w14:paraId="41D3DAB7" w14:textId="77777777" w:rsidR="00B23DA6" w:rsidRPr="00B852B7" w:rsidRDefault="00B23DA6" w:rsidP="00F4314C">
      <w:pPr>
        <w:pStyle w:val="Corpsdetexte"/>
        <w:numPr>
          <w:ilvl w:val="0"/>
          <w:numId w:val="2"/>
        </w:numPr>
        <w:spacing w:line="240" w:lineRule="auto"/>
        <w:ind w:left="284" w:hanging="284"/>
        <w:rPr>
          <w:sz w:val="22"/>
          <w:szCs w:val="22"/>
        </w:rPr>
      </w:pPr>
      <w:r w:rsidRPr="00B852B7">
        <w:rPr>
          <w:color w:val="000000"/>
          <w:sz w:val="22"/>
          <w:szCs w:val="22"/>
        </w:rPr>
        <w:t>Die Beteiligung an Formen der Vernetzung auf nationaler Ebene, z.B. Austau</w:t>
      </w:r>
      <w:r w:rsidR="008F29A2" w:rsidRPr="00B852B7">
        <w:rPr>
          <w:color w:val="000000"/>
          <w:sz w:val="22"/>
          <w:szCs w:val="22"/>
        </w:rPr>
        <w:t>s</w:t>
      </w:r>
      <w:r w:rsidRPr="00B852B7">
        <w:rPr>
          <w:color w:val="000000"/>
          <w:sz w:val="22"/>
          <w:szCs w:val="22"/>
        </w:rPr>
        <w:t>chtreffen der Coaches</w:t>
      </w:r>
      <w:r w:rsidR="008F29A2" w:rsidRPr="00B852B7">
        <w:rPr>
          <w:color w:val="000000"/>
          <w:sz w:val="22"/>
          <w:szCs w:val="22"/>
        </w:rPr>
        <w:t>, Trainer/innen</w:t>
      </w:r>
      <w:r w:rsidR="00242073">
        <w:rPr>
          <w:color w:val="000000"/>
          <w:sz w:val="22"/>
          <w:szCs w:val="22"/>
        </w:rPr>
        <w:t xml:space="preserve"> </w:t>
      </w:r>
      <w:r w:rsidRPr="00B852B7">
        <w:rPr>
          <w:color w:val="000000"/>
          <w:sz w:val="22"/>
          <w:szCs w:val="22"/>
        </w:rPr>
        <w:t xml:space="preserve">und Projektmitarbeiter/innen, Teilnahme an den nationalen </w:t>
      </w:r>
      <w:r w:rsidRPr="00B852B7">
        <w:rPr>
          <w:sz w:val="22"/>
          <w:szCs w:val="22"/>
        </w:rPr>
        <w:t xml:space="preserve">Zertifikatsüberreichungen, </w:t>
      </w:r>
      <w:r w:rsidR="00F4314C" w:rsidRPr="00B852B7">
        <w:rPr>
          <w:sz w:val="22"/>
          <w:szCs w:val="22"/>
        </w:rPr>
        <w:t>wird ermöglicht.</w:t>
      </w:r>
      <w:r w:rsidRPr="00B852B7">
        <w:rPr>
          <w:sz w:val="22"/>
          <w:szCs w:val="22"/>
        </w:rPr>
        <w:t xml:space="preserve"> </w:t>
      </w:r>
    </w:p>
    <w:p w14:paraId="777A86C7" w14:textId="77777777" w:rsidR="00B23DA6" w:rsidRDefault="00B23DA6" w:rsidP="00B23DA6">
      <w:pPr>
        <w:pStyle w:val="Corpsdetexte"/>
        <w:spacing w:line="240" w:lineRule="auto"/>
        <w:rPr>
          <w:color w:val="000000"/>
          <w:sz w:val="22"/>
          <w:szCs w:val="22"/>
        </w:rPr>
      </w:pPr>
    </w:p>
    <w:p w14:paraId="32917A81" w14:textId="77777777" w:rsidR="00B23DA6" w:rsidRPr="00E67286" w:rsidRDefault="00B23DA6" w:rsidP="00E32E9D">
      <w:pPr>
        <w:pStyle w:val="Titre2"/>
        <w:spacing w:before="0" w:after="0" w:line="300" w:lineRule="atLeast"/>
        <w:rPr>
          <w:color w:val="000000"/>
          <w:lang w:val="de-AT"/>
        </w:rPr>
      </w:pPr>
      <w:r w:rsidRPr="00E67286">
        <w:rPr>
          <w:color w:val="000000"/>
          <w:lang w:val="de-AT"/>
        </w:rPr>
        <w:t>3. Schulbegleitung und weitere Unterstützungsangebote</w:t>
      </w:r>
    </w:p>
    <w:p w14:paraId="1215643C" w14:textId="77777777" w:rsidR="00F4314C" w:rsidRPr="00B852B7" w:rsidRDefault="00F4314C" w:rsidP="00F4314C">
      <w:pPr>
        <w:pStyle w:val="Corpsdetexte"/>
        <w:spacing w:after="0"/>
        <w:ind w:left="0"/>
        <w:rPr>
          <w:sz w:val="22"/>
          <w:szCs w:val="22"/>
        </w:rPr>
      </w:pPr>
      <w:r w:rsidRPr="00B852B7">
        <w:rPr>
          <w:sz w:val="22"/>
          <w:szCs w:val="22"/>
        </w:rPr>
        <w:t xml:space="preserve">Das </w:t>
      </w:r>
      <w:r w:rsidR="00B23DA6" w:rsidRPr="00B852B7">
        <w:rPr>
          <w:sz w:val="22"/>
          <w:szCs w:val="22"/>
        </w:rPr>
        <w:t xml:space="preserve">Projekt „Peer-Mediation im Schulalltag“ </w:t>
      </w:r>
      <w:r w:rsidRPr="00B852B7">
        <w:rPr>
          <w:sz w:val="22"/>
          <w:szCs w:val="22"/>
        </w:rPr>
        <w:t xml:space="preserve">wird in vielfältiger Weise </w:t>
      </w:r>
      <w:r w:rsidR="00B23DA6" w:rsidRPr="00B852B7">
        <w:rPr>
          <w:sz w:val="22"/>
          <w:szCs w:val="22"/>
        </w:rPr>
        <w:t xml:space="preserve">durch SCRIPT und SNJ </w:t>
      </w:r>
      <w:r w:rsidRPr="00B852B7">
        <w:rPr>
          <w:sz w:val="22"/>
          <w:szCs w:val="22"/>
        </w:rPr>
        <w:t xml:space="preserve">unterstützt. </w:t>
      </w:r>
    </w:p>
    <w:p w14:paraId="59B2FC34" w14:textId="77777777" w:rsidR="00B23DA6" w:rsidRPr="00B852B7" w:rsidRDefault="00B23DA6" w:rsidP="00B852B7">
      <w:pPr>
        <w:pStyle w:val="Corpsdetexte"/>
        <w:spacing w:before="60" w:after="0"/>
        <w:ind w:left="0"/>
        <w:rPr>
          <w:sz w:val="22"/>
          <w:szCs w:val="22"/>
        </w:rPr>
      </w:pPr>
      <w:r w:rsidRPr="00B852B7">
        <w:rPr>
          <w:sz w:val="22"/>
          <w:szCs w:val="22"/>
        </w:rPr>
        <w:t xml:space="preserve">Während der Implementierungsphase von 2 Jahren </w:t>
      </w:r>
      <w:r w:rsidR="00F4314C" w:rsidRPr="00B852B7">
        <w:rPr>
          <w:sz w:val="22"/>
          <w:szCs w:val="22"/>
        </w:rPr>
        <w:t xml:space="preserve">wird </w:t>
      </w:r>
      <w:r w:rsidRPr="00B852B7">
        <w:rPr>
          <w:sz w:val="22"/>
          <w:szCs w:val="22"/>
        </w:rPr>
        <w:t xml:space="preserve">das Projekt in der Schule von einem/einer Schulbegleiter/in </w:t>
      </w:r>
      <w:r w:rsidR="00F4314C" w:rsidRPr="00B852B7">
        <w:rPr>
          <w:sz w:val="22"/>
          <w:szCs w:val="22"/>
        </w:rPr>
        <w:t>schulspezifisch beraten und begleitet.</w:t>
      </w:r>
      <w:r w:rsidRPr="00B852B7">
        <w:rPr>
          <w:sz w:val="22"/>
          <w:szCs w:val="22"/>
        </w:rPr>
        <w:t xml:space="preserve"> Diese/r wird vom SCRIPT beauftragt. Mit ihrer Arbeit helfen sie, den Fortschritt und die Qualität des Projektes zu sichern. Sie stellen die Schnittstelle zum SCRIPT dar. </w:t>
      </w:r>
    </w:p>
    <w:p w14:paraId="42824FC0" w14:textId="77777777" w:rsidR="00B23DA6" w:rsidRPr="00B852B7" w:rsidRDefault="00B23DA6" w:rsidP="00F4314C">
      <w:pPr>
        <w:pStyle w:val="Corpsdetexte"/>
        <w:spacing w:before="60" w:after="0"/>
        <w:ind w:left="0"/>
        <w:rPr>
          <w:sz w:val="22"/>
          <w:szCs w:val="22"/>
        </w:rPr>
      </w:pPr>
      <w:r w:rsidRPr="00B852B7">
        <w:rPr>
          <w:sz w:val="22"/>
          <w:szCs w:val="22"/>
        </w:rPr>
        <w:t>Nach Abschluss der Implementierungsphase kann bei Bedarf</w:t>
      </w:r>
      <w:r w:rsidR="00F4314C" w:rsidRPr="00B852B7">
        <w:rPr>
          <w:sz w:val="22"/>
          <w:szCs w:val="22"/>
        </w:rPr>
        <w:t xml:space="preserve">, auf </w:t>
      </w:r>
      <w:r w:rsidRPr="00B852B7">
        <w:rPr>
          <w:sz w:val="22"/>
          <w:szCs w:val="22"/>
        </w:rPr>
        <w:t>Anfrage beim SCRIPT</w:t>
      </w:r>
      <w:r w:rsidR="00F4314C" w:rsidRPr="00B852B7">
        <w:rPr>
          <w:sz w:val="22"/>
          <w:szCs w:val="22"/>
        </w:rPr>
        <w:t>,</w:t>
      </w:r>
      <w:r w:rsidRPr="00B852B7">
        <w:rPr>
          <w:sz w:val="22"/>
          <w:szCs w:val="22"/>
        </w:rPr>
        <w:t xml:space="preserve"> eine </w:t>
      </w:r>
      <w:r w:rsidR="008F29A2" w:rsidRPr="00B852B7">
        <w:rPr>
          <w:sz w:val="22"/>
          <w:szCs w:val="22"/>
        </w:rPr>
        <w:t xml:space="preserve">Folgebegleitung </w:t>
      </w:r>
      <w:r w:rsidRPr="00B852B7">
        <w:rPr>
          <w:sz w:val="22"/>
          <w:szCs w:val="22"/>
        </w:rPr>
        <w:t xml:space="preserve">in Form von Weiterbildung und Schulbegleitung in </w:t>
      </w:r>
      <w:r w:rsidR="008F29A2" w:rsidRPr="00B852B7">
        <w:rPr>
          <w:sz w:val="22"/>
          <w:szCs w:val="22"/>
        </w:rPr>
        <w:t xml:space="preserve">zeitlich </w:t>
      </w:r>
      <w:r w:rsidRPr="00B852B7">
        <w:rPr>
          <w:sz w:val="22"/>
          <w:szCs w:val="22"/>
        </w:rPr>
        <w:t>begrenztem Ausmaß von den Schulen in Anspruch genommen werden.</w:t>
      </w:r>
    </w:p>
    <w:p w14:paraId="1C3A5211" w14:textId="77777777" w:rsidR="00B23DA6" w:rsidRDefault="00B23DA6" w:rsidP="00F4314C">
      <w:pPr>
        <w:pStyle w:val="Corpsdetexte"/>
        <w:spacing w:before="60" w:after="0"/>
        <w:ind w:left="0"/>
        <w:rPr>
          <w:sz w:val="22"/>
          <w:szCs w:val="22"/>
        </w:rPr>
      </w:pPr>
      <w:r w:rsidRPr="00B852B7">
        <w:rPr>
          <w:sz w:val="22"/>
          <w:szCs w:val="22"/>
        </w:rPr>
        <w:t xml:space="preserve">Ergänzende Angebote, z.B. Sensibilisierungsmaßnamen, Vertiefungstage für Peer-Mediator/innen, werden </w:t>
      </w:r>
      <w:r w:rsidR="00F4314C" w:rsidRPr="00B852B7">
        <w:rPr>
          <w:sz w:val="22"/>
          <w:szCs w:val="22"/>
        </w:rPr>
        <w:t xml:space="preserve">je nach </w:t>
      </w:r>
      <w:r w:rsidRPr="00B852B7">
        <w:rPr>
          <w:sz w:val="22"/>
          <w:szCs w:val="22"/>
        </w:rPr>
        <w:t xml:space="preserve">Bedarf </w:t>
      </w:r>
      <w:r w:rsidR="00F4314C" w:rsidRPr="00B852B7">
        <w:rPr>
          <w:sz w:val="22"/>
          <w:szCs w:val="22"/>
        </w:rPr>
        <w:t xml:space="preserve">und Möglichkeit von SCRIPT und SNJ angeboten und schulspezifisch oder auf nationaler Ebene mit </w:t>
      </w:r>
      <w:r w:rsidRPr="00B852B7">
        <w:rPr>
          <w:sz w:val="22"/>
          <w:szCs w:val="22"/>
        </w:rPr>
        <w:t>den Schulen umgesetzt.</w:t>
      </w:r>
    </w:p>
    <w:p w14:paraId="046B1D70" w14:textId="77777777" w:rsidR="00B23DA6" w:rsidRPr="00B852B7" w:rsidRDefault="00B23DA6" w:rsidP="00B852B7">
      <w:pPr>
        <w:pStyle w:val="Corpsdetexte"/>
        <w:spacing w:before="60" w:after="0"/>
        <w:ind w:left="0"/>
        <w:rPr>
          <w:sz w:val="22"/>
          <w:szCs w:val="22"/>
        </w:rPr>
      </w:pPr>
      <w:r w:rsidRPr="00B852B7">
        <w:rPr>
          <w:sz w:val="22"/>
          <w:szCs w:val="22"/>
        </w:rPr>
        <w:t xml:space="preserve">SCRIPT und SNJ sichern durch verschiedene Maßnahmen, z.B. Austauschtreffen, Newsletter, schulübergreifende Veranstaltungen, die Vernetzung der </w:t>
      </w:r>
      <w:r w:rsidR="00F4314C" w:rsidRPr="00B852B7">
        <w:rPr>
          <w:sz w:val="22"/>
          <w:szCs w:val="22"/>
        </w:rPr>
        <w:t xml:space="preserve">am Projekt beteiligten </w:t>
      </w:r>
      <w:r w:rsidRPr="00B852B7">
        <w:rPr>
          <w:sz w:val="22"/>
          <w:szCs w:val="22"/>
        </w:rPr>
        <w:t>Schulen auf nationaler Ebene.</w:t>
      </w:r>
    </w:p>
    <w:p w14:paraId="1C54FB33" w14:textId="77777777" w:rsidR="00EA680F" w:rsidRDefault="002B3A73">
      <w:pPr>
        <w:pStyle w:val="Titre2"/>
        <w:rPr>
          <w:lang w:val="de-LU"/>
        </w:rPr>
      </w:pPr>
      <w:r>
        <w:rPr>
          <w:sz w:val="20"/>
          <w:lang w:val="de-LU"/>
        </w:rPr>
        <w:br w:type="page"/>
      </w:r>
      <w:r w:rsidR="00EA680F">
        <w:rPr>
          <w:lang w:val="de-LU"/>
        </w:rPr>
        <w:lastRenderedPageBreak/>
        <w:t xml:space="preserve">Einschreibung </w:t>
      </w:r>
      <w:r w:rsidR="00880366">
        <w:rPr>
          <w:lang w:val="de-LU"/>
        </w:rPr>
        <w:t>zum Schuljahr ………………….</w:t>
      </w:r>
    </w:p>
    <w:p w14:paraId="03359F22" w14:textId="77777777" w:rsidR="00EA680F" w:rsidRDefault="00EA680F">
      <w:pPr>
        <w:pStyle w:val="Titre3"/>
        <w:tabs>
          <w:tab w:val="left" w:pos="709"/>
          <w:tab w:val="left" w:pos="2552"/>
          <w:tab w:val="left" w:leader="dot" w:pos="9072"/>
        </w:tabs>
        <w:rPr>
          <w:b w:val="0"/>
          <w:sz w:val="22"/>
          <w:szCs w:val="22"/>
          <w:lang w:val="de-LU"/>
        </w:rPr>
      </w:pPr>
      <w:r>
        <w:rPr>
          <w:sz w:val="22"/>
          <w:szCs w:val="22"/>
          <w:lang w:val="de-LU"/>
        </w:rPr>
        <w:t>1.</w:t>
      </w:r>
      <w:r>
        <w:rPr>
          <w:sz w:val="22"/>
          <w:szCs w:val="22"/>
          <w:lang w:val="de-LU"/>
        </w:rPr>
        <w:tab/>
        <w:t>Schule:</w:t>
      </w:r>
      <w:r>
        <w:rPr>
          <w:sz w:val="22"/>
          <w:szCs w:val="22"/>
          <w:lang w:val="de-LU"/>
        </w:rPr>
        <w:tab/>
      </w:r>
      <w:r>
        <w:rPr>
          <w:b w:val="0"/>
          <w:bCs/>
          <w:sz w:val="22"/>
          <w:szCs w:val="22"/>
          <w:lang w:val="de-LU"/>
        </w:rPr>
        <w:tab/>
      </w:r>
    </w:p>
    <w:p w14:paraId="3B269965" w14:textId="77777777" w:rsidR="00EA680F" w:rsidRDefault="00EA680F">
      <w:pPr>
        <w:pStyle w:val="Titre3"/>
        <w:rPr>
          <w:sz w:val="22"/>
          <w:szCs w:val="22"/>
          <w:lang w:val="de-LU"/>
        </w:rPr>
      </w:pPr>
      <w:r>
        <w:rPr>
          <w:sz w:val="22"/>
          <w:szCs w:val="22"/>
          <w:lang w:val="de-LU"/>
        </w:rPr>
        <w:t>2.</w:t>
      </w:r>
      <w:r>
        <w:rPr>
          <w:sz w:val="22"/>
          <w:szCs w:val="22"/>
          <w:lang w:val="de-LU"/>
        </w:rPr>
        <w:tab/>
        <w:t>Kontaktperson im Begleitteam</w:t>
      </w:r>
      <w:r w:rsidR="00880366">
        <w:rPr>
          <w:sz w:val="22"/>
          <w:szCs w:val="22"/>
          <w:lang w:val="de-LU"/>
        </w:rPr>
        <w:t xml:space="preserve"> (hauptverantwortlicher Coach)</w:t>
      </w:r>
    </w:p>
    <w:p w14:paraId="52D77A74" w14:textId="77777777" w:rsidR="00EA680F" w:rsidRDefault="00EA680F">
      <w:pPr>
        <w:pStyle w:val="Corpsdetexte"/>
        <w:tabs>
          <w:tab w:val="left" w:pos="709"/>
          <w:tab w:val="left" w:pos="2552"/>
          <w:tab w:val="left" w:leader="dot" w:pos="9072"/>
        </w:tabs>
        <w:spacing w:after="180"/>
        <w:ind w:left="0"/>
      </w:pPr>
      <w:r>
        <w:tab/>
        <w:t>Name - Vorname:</w:t>
      </w:r>
      <w:r>
        <w:tab/>
      </w:r>
      <w:r w:rsidR="00E67286">
        <w:t xml:space="preserve">     </w:t>
      </w:r>
      <w:r>
        <w:rPr>
          <w:sz w:val="16"/>
        </w:rPr>
        <w:tab/>
      </w:r>
    </w:p>
    <w:p w14:paraId="2F819EEA" w14:textId="77777777" w:rsidR="00EA680F" w:rsidRDefault="00EA680F">
      <w:pPr>
        <w:pStyle w:val="Corpsdetexte"/>
        <w:tabs>
          <w:tab w:val="left" w:pos="709"/>
          <w:tab w:val="left" w:pos="2552"/>
          <w:tab w:val="left" w:leader="dot" w:pos="9072"/>
        </w:tabs>
        <w:spacing w:after="180"/>
        <w:ind w:left="0"/>
      </w:pPr>
      <w:r>
        <w:tab/>
      </w:r>
      <w:r w:rsidRPr="007C355D">
        <w:t>Funktion</w:t>
      </w:r>
      <w:r w:rsidR="00E67286" w:rsidRPr="007C355D">
        <w:t xml:space="preserve"> in der Schule</w:t>
      </w:r>
      <w:r>
        <w:t>:</w:t>
      </w:r>
      <w:r>
        <w:tab/>
      </w:r>
      <w:r>
        <w:rPr>
          <w:sz w:val="16"/>
        </w:rPr>
        <w:tab/>
      </w:r>
    </w:p>
    <w:p w14:paraId="1ABA4AA1" w14:textId="77777777" w:rsidR="00EA680F" w:rsidRDefault="00EA680F">
      <w:pPr>
        <w:pStyle w:val="Corpsdetexte"/>
        <w:tabs>
          <w:tab w:val="left" w:pos="709"/>
          <w:tab w:val="left" w:pos="2552"/>
          <w:tab w:val="left" w:leader="dot" w:pos="9072"/>
        </w:tabs>
        <w:spacing w:after="180"/>
        <w:ind w:left="0"/>
      </w:pPr>
      <w:r>
        <w:tab/>
        <w:t>Kontaktadresse:</w:t>
      </w:r>
      <w:r>
        <w:tab/>
      </w:r>
      <w:r w:rsidR="00E67286">
        <w:t xml:space="preserve">     </w:t>
      </w:r>
      <w:r>
        <w:rPr>
          <w:sz w:val="16"/>
        </w:rPr>
        <w:tab/>
      </w:r>
    </w:p>
    <w:p w14:paraId="77CDD13C" w14:textId="77777777" w:rsidR="00EA680F" w:rsidRDefault="00EA680F">
      <w:pPr>
        <w:pStyle w:val="Corpsdetexte"/>
        <w:tabs>
          <w:tab w:val="left" w:pos="709"/>
          <w:tab w:val="left" w:pos="2552"/>
          <w:tab w:val="left" w:leader="dot" w:pos="9072"/>
        </w:tabs>
        <w:spacing w:after="180"/>
        <w:ind w:left="0"/>
      </w:pPr>
      <w:r>
        <w:tab/>
        <w:t>Tel:</w:t>
      </w:r>
      <w:r>
        <w:tab/>
      </w:r>
      <w:r w:rsidR="00E67286">
        <w:t xml:space="preserve">     </w:t>
      </w:r>
      <w:r>
        <w:rPr>
          <w:sz w:val="16"/>
        </w:rPr>
        <w:tab/>
      </w:r>
    </w:p>
    <w:p w14:paraId="2DE0E754" w14:textId="77777777" w:rsidR="00EA680F" w:rsidRDefault="00EA680F">
      <w:pPr>
        <w:pStyle w:val="Corpsdetexte"/>
        <w:tabs>
          <w:tab w:val="left" w:pos="709"/>
          <w:tab w:val="left" w:pos="2552"/>
          <w:tab w:val="left" w:leader="dot" w:pos="9072"/>
        </w:tabs>
        <w:spacing w:after="180"/>
        <w:ind w:left="0"/>
      </w:pPr>
      <w:r>
        <w:tab/>
        <w:t>E-mail:</w:t>
      </w:r>
      <w:r>
        <w:tab/>
      </w:r>
      <w:r w:rsidR="00E67286">
        <w:t xml:space="preserve">     </w:t>
      </w:r>
      <w:r>
        <w:rPr>
          <w:sz w:val="16"/>
        </w:rPr>
        <w:tab/>
      </w:r>
    </w:p>
    <w:p w14:paraId="28175729" w14:textId="77777777" w:rsidR="00EA680F" w:rsidRDefault="00EA680F">
      <w:pPr>
        <w:pStyle w:val="Titre3"/>
        <w:tabs>
          <w:tab w:val="left" w:pos="709"/>
        </w:tabs>
        <w:rPr>
          <w:sz w:val="22"/>
          <w:szCs w:val="22"/>
          <w:lang w:val="de-LU"/>
        </w:rPr>
      </w:pPr>
      <w:r>
        <w:rPr>
          <w:sz w:val="22"/>
          <w:szCs w:val="22"/>
          <w:lang w:val="de-LU"/>
        </w:rPr>
        <w:t>3.</w:t>
      </w:r>
      <w:r>
        <w:rPr>
          <w:sz w:val="22"/>
          <w:szCs w:val="22"/>
          <w:lang w:val="de-LU"/>
        </w:rPr>
        <w:tab/>
        <w:t>Weitere Begleitpersonen (Coaches</w:t>
      </w:r>
      <w:r w:rsidR="00880366">
        <w:rPr>
          <w:sz w:val="22"/>
          <w:szCs w:val="22"/>
          <w:lang w:val="de-LU"/>
        </w:rPr>
        <w:t>/Projektmitarbeiter/innen</w:t>
      </w:r>
      <w:r>
        <w:rPr>
          <w:sz w:val="22"/>
          <w:szCs w:val="22"/>
          <w:lang w:val="de-LU"/>
        </w:rPr>
        <w:t>)</w:t>
      </w:r>
    </w:p>
    <w:p w14:paraId="22778AFA" w14:textId="77777777" w:rsidR="00EA680F" w:rsidRDefault="00EA680F">
      <w:pPr>
        <w:pStyle w:val="Titre3"/>
        <w:keepNext w:val="0"/>
        <w:tabs>
          <w:tab w:val="left" w:pos="709"/>
          <w:tab w:val="left" w:pos="5670"/>
        </w:tabs>
        <w:spacing w:after="180"/>
        <w:ind w:left="284"/>
        <w:rPr>
          <w:b w:val="0"/>
          <w:bCs/>
          <w:lang w:val="de-LU"/>
        </w:rPr>
      </w:pPr>
      <w:r>
        <w:rPr>
          <w:lang w:val="de-LU"/>
        </w:rPr>
        <w:tab/>
      </w:r>
      <w:r>
        <w:rPr>
          <w:b w:val="0"/>
          <w:bCs/>
          <w:lang w:val="de-LU"/>
        </w:rPr>
        <w:t>Name – Vorname</w:t>
      </w:r>
      <w:r>
        <w:rPr>
          <w:b w:val="0"/>
          <w:bCs/>
          <w:lang w:val="de-LU"/>
        </w:rPr>
        <w:tab/>
        <w:t>Funktion</w:t>
      </w:r>
    </w:p>
    <w:p w14:paraId="5F1B4C72" w14:textId="77777777" w:rsidR="00EA680F" w:rsidRDefault="00EA680F">
      <w:pPr>
        <w:tabs>
          <w:tab w:val="left" w:pos="709"/>
          <w:tab w:val="left" w:leader="dot" w:pos="4536"/>
          <w:tab w:val="left" w:pos="5670"/>
          <w:tab w:val="left" w:leader="dot" w:pos="9072"/>
        </w:tabs>
        <w:spacing w:after="180"/>
        <w:jc w:val="both"/>
        <w:rPr>
          <w:rFonts w:ascii="Trebuchet MS" w:hAnsi="Trebuchet MS"/>
          <w:sz w:val="20"/>
          <w:lang w:val="de-LU"/>
        </w:rPr>
      </w:pPr>
      <w:r>
        <w:rPr>
          <w:rFonts w:ascii="Trebuchet MS" w:hAnsi="Trebuchet MS"/>
          <w:sz w:val="20"/>
          <w:lang w:val="de-LU"/>
        </w:rPr>
        <w:tab/>
        <w:t xml:space="preserve">2.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35509106" w14:textId="77777777" w:rsidR="00EA680F" w:rsidRDefault="00EA680F">
      <w:pPr>
        <w:tabs>
          <w:tab w:val="left" w:pos="709"/>
          <w:tab w:val="left" w:leader="dot" w:pos="4536"/>
          <w:tab w:val="left" w:pos="5670"/>
          <w:tab w:val="left" w:leader="dot" w:pos="9072"/>
        </w:tabs>
        <w:spacing w:after="180"/>
        <w:jc w:val="both"/>
        <w:rPr>
          <w:rFonts w:ascii="Trebuchet MS" w:hAnsi="Trebuchet MS"/>
          <w:sz w:val="20"/>
          <w:lang w:val="de-LU"/>
        </w:rPr>
      </w:pPr>
      <w:r>
        <w:rPr>
          <w:rFonts w:ascii="Trebuchet MS" w:hAnsi="Trebuchet MS"/>
          <w:sz w:val="20"/>
          <w:lang w:val="de-LU"/>
        </w:rPr>
        <w:tab/>
        <w:t xml:space="preserve">3.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6ED86453" w14:textId="77777777" w:rsidR="00EA680F" w:rsidRDefault="00EA680F">
      <w:pPr>
        <w:tabs>
          <w:tab w:val="left" w:pos="709"/>
          <w:tab w:val="left" w:leader="dot" w:pos="4536"/>
          <w:tab w:val="left" w:pos="5670"/>
          <w:tab w:val="left" w:leader="dot" w:pos="9072"/>
        </w:tabs>
        <w:spacing w:after="180"/>
        <w:jc w:val="both"/>
        <w:rPr>
          <w:rFonts w:ascii="Trebuchet MS" w:hAnsi="Trebuchet MS"/>
          <w:sz w:val="20"/>
          <w:lang w:val="de-LU"/>
        </w:rPr>
      </w:pPr>
      <w:r>
        <w:rPr>
          <w:rFonts w:ascii="Trebuchet MS" w:hAnsi="Trebuchet MS"/>
          <w:sz w:val="20"/>
          <w:lang w:val="de-LU"/>
        </w:rPr>
        <w:tab/>
        <w:t xml:space="preserve">4.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7E8DB97D" w14:textId="77777777" w:rsidR="00EA680F" w:rsidRDefault="00EA680F">
      <w:pPr>
        <w:tabs>
          <w:tab w:val="left" w:pos="709"/>
          <w:tab w:val="left" w:leader="dot" w:pos="4536"/>
          <w:tab w:val="left" w:pos="5670"/>
          <w:tab w:val="left" w:leader="dot" w:pos="9072"/>
        </w:tabs>
        <w:spacing w:after="180"/>
        <w:jc w:val="both"/>
        <w:rPr>
          <w:rFonts w:ascii="Trebuchet MS" w:hAnsi="Trebuchet MS"/>
          <w:sz w:val="20"/>
          <w:lang w:val="de-LU"/>
        </w:rPr>
      </w:pPr>
      <w:r>
        <w:rPr>
          <w:rFonts w:ascii="Trebuchet MS" w:hAnsi="Trebuchet MS"/>
          <w:sz w:val="20"/>
          <w:lang w:val="de-LU"/>
        </w:rPr>
        <w:tab/>
        <w:t xml:space="preserve">5.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1E11DBA3" w14:textId="77777777" w:rsidR="00EA680F" w:rsidRDefault="00EA680F">
      <w:pPr>
        <w:tabs>
          <w:tab w:val="left" w:pos="709"/>
          <w:tab w:val="left" w:leader="dot" w:pos="4536"/>
          <w:tab w:val="left" w:pos="5670"/>
          <w:tab w:val="left" w:leader="dot" w:pos="9072"/>
        </w:tabs>
        <w:spacing w:after="180"/>
        <w:jc w:val="both"/>
        <w:rPr>
          <w:rFonts w:ascii="Trebuchet MS" w:hAnsi="Trebuchet MS"/>
          <w:sz w:val="20"/>
          <w:lang w:val="de-LU"/>
        </w:rPr>
      </w:pPr>
      <w:r>
        <w:rPr>
          <w:rFonts w:ascii="Trebuchet MS" w:hAnsi="Trebuchet MS"/>
          <w:sz w:val="20"/>
          <w:lang w:val="de-LU"/>
        </w:rPr>
        <w:tab/>
        <w:t xml:space="preserve">6.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2E23ACFF" w14:textId="77777777" w:rsidR="00EA680F" w:rsidRDefault="00EA680F">
      <w:pPr>
        <w:tabs>
          <w:tab w:val="left" w:pos="709"/>
          <w:tab w:val="left" w:leader="dot" w:pos="4536"/>
          <w:tab w:val="left" w:pos="5670"/>
          <w:tab w:val="left" w:leader="dot" w:pos="9072"/>
        </w:tabs>
        <w:spacing w:after="180"/>
        <w:jc w:val="both"/>
        <w:rPr>
          <w:rFonts w:ascii="Trebuchet MS" w:hAnsi="Trebuchet MS"/>
          <w:sz w:val="20"/>
          <w:lang w:val="de-LU"/>
        </w:rPr>
      </w:pPr>
      <w:r>
        <w:rPr>
          <w:rFonts w:ascii="Trebuchet MS" w:hAnsi="Trebuchet MS"/>
          <w:sz w:val="20"/>
          <w:lang w:val="de-LU"/>
        </w:rPr>
        <w:tab/>
        <w:t xml:space="preserve">7.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29B06FA1" w14:textId="77777777" w:rsidR="00EA680F" w:rsidRDefault="00EA680F">
      <w:pPr>
        <w:tabs>
          <w:tab w:val="left" w:pos="709"/>
          <w:tab w:val="left" w:leader="dot" w:pos="4536"/>
          <w:tab w:val="left" w:pos="5670"/>
          <w:tab w:val="left" w:leader="dot" w:pos="9072"/>
        </w:tabs>
        <w:spacing w:after="180"/>
        <w:jc w:val="both"/>
        <w:rPr>
          <w:rFonts w:ascii="Trebuchet MS" w:hAnsi="Trebuchet MS"/>
          <w:sz w:val="22"/>
          <w:lang w:val="de-LU"/>
        </w:rPr>
      </w:pPr>
      <w:r>
        <w:rPr>
          <w:rFonts w:ascii="Trebuchet MS" w:hAnsi="Trebuchet MS"/>
          <w:sz w:val="20"/>
          <w:lang w:val="de-LU"/>
        </w:rPr>
        <w:tab/>
        <w:t>8.</w:t>
      </w:r>
      <w:r>
        <w:rPr>
          <w:rFonts w:ascii="Trebuchet MS" w:hAnsi="Trebuchet MS"/>
          <w:sz w:val="22"/>
          <w:lang w:val="de-LU"/>
        </w:rPr>
        <w:t xml:space="preserve"> </w:t>
      </w:r>
      <w:r>
        <w:rPr>
          <w:rFonts w:ascii="Trebuchet MS" w:hAnsi="Trebuchet MS"/>
          <w:sz w:val="16"/>
          <w:lang w:val="de-LU"/>
        </w:rPr>
        <w:tab/>
      </w:r>
      <w:r>
        <w:rPr>
          <w:rFonts w:ascii="Trebuchet MS" w:hAnsi="Trebuchet MS"/>
          <w:sz w:val="16"/>
          <w:lang w:val="de-LU"/>
        </w:rPr>
        <w:tab/>
      </w:r>
      <w:r>
        <w:rPr>
          <w:rFonts w:ascii="Trebuchet MS" w:hAnsi="Trebuchet MS"/>
          <w:sz w:val="16"/>
          <w:lang w:val="de-LU"/>
        </w:rPr>
        <w:tab/>
      </w:r>
    </w:p>
    <w:p w14:paraId="70B747C8" w14:textId="77777777" w:rsidR="00EA680F" w:rsidRDefault="00EA680F">
      <w:pPr>
        <w:tabs>
          <w:tab w:val="left" w:leader="dot" w:pos="9072"/>
        </w:tabs>
        <w:spacing w:before="120" w:after="120"/>
        <w:rPr>
          <w:rFonts w:ascii="Trebuchet MS" w:hAnsi="Trebuchet MS"/>
          <w:sz w:val="16"/>
          <w:lang w:val="de-LU"/>
        </w:rPr>
      </w:pPr>
      <w:r>
        <w:rPr>
          <w:rFonts w:ascii="Trebuchet MS" w:hAnsi="Trebuchet MS"/>
          <w:sz w:val="16"/>
          <w:lang w:val="de-LU"/>
        </w:rPr>
        <w:tab/>
      </w:r>
    </w:p>
    <w:p w14:paraId="4249AAC2" w14:textId="77777777" w:rsidR="00EA680F" w:rsidRDefault="00EA680F">
      <w:pPr>
        <w:tabs>
          <w:tab w:val="left" w:leader="dot" w:pos="9072"/>
        </w:tabs>
        <w:spacing w:before="120" w:after="120"/>
        <w:rPr>
          <w:rFonts w:ascii="Trebuchet MS" w:hAnsi="Trebuchet MS"/>
          <w:sz w:val="16"/>
          <w:lang w:val="de-LU"/>
        </w:rPr>
      </w:pPr>
      <w:r>
        <w:rPr>
          <w:rFonts w:ascii="Trebuchet MS" w:hAnsi="Trebuchet MS"/>
          <w:sz w:val="16"/>
          <w:lang w:val="de-LU"/>
        </w:rPr>
        <w:tab/>
      </w:r>
    </w:p>
    <w:p w14:paraId="1F28ABEC" w14:textId="77777777" w:rsidR="00EA680F" w:rsidRDefault="00EA680F">
      <w:pPr>
        <w:tabs>
          <w:tab w:val="left" w:pos="709"/>
          <w:tab w:val="left" w:leader="dot" w:pos="5103"/>
          <w:tab w:val="left" w:pos="5670"/>
          <w:tab w:val="left" w:leader="dot" w:pos="9072"/>
        </w:tabs>
        <w:rPr>
          <w:rFonts w:ascii="Trebuchet MS" w:hAnsi="Trebuchet MS"/>
          <w:sz w:val="16"/>
          <w:lang w:val="de-LU"/>
        </w:rPr>
      </w:pPr>
    </w:p>
    <w:p w14:paraId="76582F3C" w14:textId="77777777" w:rsidR="00EA680F" w:rsidRDefault="00EA680F">
      <w:pPr>
        <w:pStyle w:val="Corpsdetexte2"/>
        <w:rPr>
          <w:rFonts w:ascii="Trebuchet MS" w:hAnsi="Trebuchet MS"/>
          <w:sz w:val="20"/>
          <w:lang w:val="de-LU"/>
        </w:rPr>
      </w:pPr>
      <w:r>
        <w:rPr>
          <w:rFonts w:ascii="Trebuchet MS" w:hAnsi="Trebuchet MS"/>
          <w:sz w:val="20"/>
          <w:lang w:val="de-LU"/>
        </w:rPr>
        <w:t>Die Unterzeichneten erklären sich mit den Rahmenbedingungen des Projektes einverstanden.</w:t>
      </w:r>
    </w:p>
    <w:p w14:paraId="3018FAF9" w14:textId="77777777" w:rsidR="00EA680F" w:rsidRDefault="00EA680F">
      <w:pPr>
        <w:tabs>
          <w:tab w:val="left" w:leader="dot" w:pos="5103"/>
          <w:tab w:val="left" w:pos="5670"/>
          <w:tab w:val="left" w:leader="dot" w:pos="9072"/>
        </w:tabs>
        <w:rPr>
          <w:rFonts w:ascii="Trebuchet MS" w:hAnsi="Trebuchet MS"/>
          <w:lang w:val="de-LU"/>
        </w:rPr>
      </w:pPr>
    </w:p>
    <w:p w14:paraId="4960E4C5" w14:textId="77777777" w:rsidR="00EA680F" w:rsidRDefault="00EA680F">
      <w:pPr>
        <w:tabs>
          <w:tab w:val="left" w:leader="dot" w:pos="4111"/>
          <w:tab w:val="left" w:pos="4536"/>
          <w:tab w:val="left" w:leader="dot" w:pos="9072"/>
        </w:tabs>
        <w:rPr>
          <w:rFonts w:ascii="Trebuchet MS" w:hAnsi="Trebuchet MS"/>
          <w:sz w:val="22"/>
          <w:lang w:val="de-LU"/>
        </w:rPr>
      </w:pPr>
    </w:p>
    <w:p w14:paraId="253529E4" w14:textId="77777777" w:rsidR="00EA680F" w:rsidRDefault="00EA680F">
      <w:pPr>
        <w:tabs>
          <w:tab w:val="left" w:leader="dot" w:pos="5103"/>
          <w:tab w:val="left" w:pos="5670"/>
          <w:tab w:val="left" w:pos="6946"/>
          <w:tab w:val="left" w:leader="dot" w:pos="9072"/>
        </w:tabs>
        <w:rPr>
          <w:rFonts w:ascii="Trebuchet MS" w:hAnsi="Trebuchet MS"/>
          <w:sz w:val="20"/>
          <w:lang w:val="de-LU"/>
        </w:rPr>
      </w:pPr>
      <w:r>
        <w:rPr>
          <w:rFonts w:ascii="Trebuchet MS" w:hAnsi="Trebuchet MS"/>
          <w:sz w:val="20"/>
          <w:lang w:val="de-LU"/>
        </w:rPr>
        <w:t xml:space="preserve">Schulleiter/in: </w:t>
      </w:r>
      <w:r>
        <w:rPr>
          <w:rFonts w:ascii="Trebuchet MS" w:hAnsi="Trebuchet MS"/>
          <w:sz w:val="16"/>
          <w:lang w:val="de-LU"/>
        </w:rPr>
        <w:tab/>
      </w:r>
      <w:r>
        <w:rPr>
          <w:rFonts w:ascii="Trebuchet MS" w:hAnsi="Trebuchet MS"/>
          <w:sz w:val="20"/>
          <w:lang w:val="de-LU"/>
        </w:rPr>
        <w:tab/>
        <w:t xml:space="preserve">Unterschrift: </w:t>
      </w:r>
      <w:r>
        <w:rPr>
          <w:rFonts w:ascii="Trebuchet MS" w:hAnsi="Trebuchet MS"/>
          <w:sz w:val="16"/>
          <w:lang w:val="de-LU"/>
        </w:rPr>
        <w:tab/>
      </w:r>
      <w:r>
        <w:rPr>
          <w:rFonts w:ascii="Trebuchet MS" w:hAnsi="Trebuchet MS"/>
          <w:sz w:val="16"/>
          <w:lang w:val="de-LU"/>
        </w:rPr>
        <w:tab/>
      </w:r>
    </w:p>
    <w:p w14:paraId="0394DEE2" w14:textId="77777777" w:rsidR="00EA680F" w:rsidRDefault="00EA680F">
      <w:pPr>
        <w:tabs>
          <w:tab w:val="left" w:leader="dot" w:pos="4111"/>
          <w:tab w:val="left" w:pos="4536"/>
          <w:tab w:val="left" w:leader="dot" w:pos="5103"/>
          <w:tab w:val="left" w:pos="5670"/>
          <w:tab w:val="left" w:pos="6946"/>
          <w:tab w:val="left" w:leader="dot" w:pos="9072"/>
        </w:tabs>
        <w:rPr>
          <w:rFonts w:ascii="Trebuchet MS" w:hAnsi="Trebuchet MS"/>
          <w:sz w:val="20"/>
          <w:lang w:val="de-LU"/>
        </w:rPr>
      </w:pPr>
    </w:p>
    <w:p w14:paraId="0137296C" w14:textId="77777777" w:rsidR="00EA680F" w:rsidRDefault="00EA680F">
      <w:pPr>
        <w:tabs>
          <w:tab w:val="left" w:leader="dot" w:pos="4111"/>
          <w:tab w:val="left" w:pos="4536"/>
          <w:tab w:val="left" w:leader="dot" w:pos="5103"/>
          <w:tab w:val="left" w:pos="5670"/>
          <w:tab w:val="left" w:pos="6946"/>
          <w:tab w:val="left" w:leader="dot" w:pos="9072"/>
        </w:tabs>
        <w:rPr>
          <w:rFonts w:ascii="Trebuchet MS" w:hAnsi="Trebuchet MS"/>
          <w:sz w:val="20"/>
          <w:lang w:val="de-LU"/>
        </w:rPr>
      </w:pPr>
    </w:p>
    <w:p w14:paraId="3C3CB2E1" w14:textId="77777777" w:rsidR="00EA680F" w:rsidRDefault="00EA680F">
      <w:pPr>
        <w:tabs>
          <w:tab w:val="left" w:leader="dot" w:pos="4111"/>
          <w:tab w:val="left" w:pos="4536"/>
          <w:tab w:val="left" w:leader="dot" w:pos="5103"/>
          <w:tab w:val="left" w:pos="5670"/>
          <w:tab w:val="left" w:pos="6946"/>
          <w:tab w:val="left" w:leader="dot" w:pos="9072"/>
        </w:tabs>
        <w:rPr>
          <w:rFonts w:ascii="Trebuchet MS" w:hAnsi="Trebuchet MS"/>
          <w:sz w:val="20"/>
          <w:lang w:val="de-LU"/>
        </w:rPr>
      </w:pPr>
    </w:p>
    <w:p w14:paraId="7FA746BD" w14:textId="77777777" w:rsidR="00EA680F" w:rsidRDefault="00EA680F">
      <w:pPr>
        <w:tabs>
          <w:tab w:val="left" w:leader="dot" w:pos="5103"/>
          <w:tab w:val="left" w:pos="5670"/>
          <w:tab w:val="left" w:pos="6946"/>
          <w:tab w:val="left" w:leader="dot" w:pos="9072"/>
        </w:tabs>
        <w:rPr>
          <w:rFonts w:ascii="Trebuchet MS" w:hAnsi="Trebuchet MS"/>
          <w:sz w:val="20"/>
          <w:lang w:val="de-LU"/>
        </w:rPr>
      </w:pPr>
      <w:r>
        <w:rPr>
          <w:rFonts w:ascii="Trebuchet MS" w:hAnsi="Trebuchet MS"/>
          <w:sz w:val="20"/>
          <w:lang w:val="de-LU"/>
        </w:rPr>
        <w:t xml:space="preserve">Kontaktperson Begleitteam: </w:t>
      </w:r>
      <w:r>
        <w:rPr>
          <w:rFonts w:ascii="Trebuchet MS" w:hAnsi="Trebuchet MS"/>
          <w:sz w:val="16"/>
          <w:lang w:val="de-LU"/>
        </w:rPr>
        <w:tab/>
      </w:r>
      <w:r>
        <w:rPr>
          <w:rFonts w:ascii="Trebuchet MS" w:hAnsi="Trebuchet MS"/>
          <w:sz w:val="20"/>
          <w:lang w:val="de-LU"/>
        </w:rPr>
        <w:tab/>
        <w:t xml:space="preserve">Unterschrift: </w:t>
      </w:r>
      <w:r>
        <w:rPr>
          <w:rFonts w:ascii="Trebuchet MS" w:hAnsi="Trebuchet MS"/>
          <w:sz w:val="16"/>
          <w:lang w:val="de-LU"/>
        </w:rPr>
        <w:tab/>
      </w:r>
      <w:r>
        <w:rPr>
          <w:rFonts w:ascii="Trebuchet MS" w:hAnsi="Trebuchet MS"/>
          <w:sz w:val="16"/>
          <w:lang w:val="de-LU"/>
        </w:rPr>
        <w:tab/>
      </w:r>
    </w:p>
    <w:p w14:paraId="4F51C6A2" w14:textId="77777777" w:rsidR="00EA680F" w:rsidRDefault="00EA680F">
      <w:pPr>
        <w:tabs>
          <w:tab w:val="left" w:leader="dot" w:pos="5103"/>
          <w:tab w:val="left" w:pos="5670"/>
          <w:tab w:val="left" w:leader="dot" w:pos="9072"/>
        </w:tabs>
        <w:jc w:val="right"/>
        <w:rPr>
          <w:rFonts w:ascii="Trebuchet MS" w:hAnsi="Trebuchet MS"/>
          <w:sz w:val="20"/>
          <w:lang w:val="de-LU"/>
        </w:rPr>
      </w:pPr>
    </w:p>
    <w:p w14:paraId="0F3E0601" w14:textId="77777777" w:rsidR="00EA680F" w:rsidRDefault="00EA680F">
      <w:pPr>
        <w:pStyle w:val="Corpsdetexte"/>
        <w:tabs>
          <w:tab w:val="left" w:pos="5670"/>
          <w:tab w:val="left" w:pos="6946"/>
          <w:tab w:val="left" w:leader="dot" w:pos="9072"/>
        </w:tabs>
      </w:pPr>
      <w:r>
        <w:tab/>
        <w:t xml:space="preserve">Datum: </w:t>
      </w:r>
      <w:r>
        <w:tab/>
      </w:r>
      <w:r>
        <w:rPr>
          <w:sz w:val="16"/>
        </w:rPr>
        <w:tab/>
      </w:r>
    </w:p>
    <w:p w14:paraId="5978FCF9" w14:textId="77777777" w:rsidR="00EA680F" w:rsidRDefault="00EA680F">
      <w:pPr>
        <w:pStyle w:val="Corpsdetexte"/>
        <w:ind w:left="0"/>
        <w:rPr>
          <w:b/>
          <w:bCs/>
          <w:sz w:val="18"/>
        </w:rPr>
      </w:pPr>
      <w:r>
        <w:rPr>
          <w:b/>
          <w:bCs/>
          <w:sz w:val="18"/>
        </w:rPr>
        <w:t>Einschreibung bitte an folgende Adresse schicken:</w:t>
      </w:r>
    </w:p>
    <w:p w14:paraId="118DC788" w14:textId="77777777" w:rsidR="001B2327" w:rsidRPr="00242073" w:rsidRDefault="001B2327" w:rsidP="001B2327">
      <w:pPr>
        <w:spacing w:before="60"/>
        <w:ind w:left="113" w:hanging="113"/>
        <w:jc w:val="both"/>
        <w:rPr>
          <w:color w:val="000000"/>
          <w:sz w:val="20"/>
          <w:lang w:val="fr-CH"/>
        </w:rPr>
      </w:pPr>
      <w:r w:rsidRPr="00242073">
        <w:rPr>
          <w:rFonts w:ascii="Trebuchet MS" w:hAnsi="Trebuchet MS"/>
          <w:color w:val="000000"/>
          <w:sz w:val="20"/>
          <w:lang w:val="fr-FR"/>
        </w:rPr>
        <w:t>Ministère de l‘</w:t>
      </w:r>
      <w:r w:rsidRPr="00242073">
        <w:rPr>
          <w:rFonts w:ascii="Trebuchet MS" w:hAnsi="Trebuchet MS"/>
          <w:caps/>
          <w:color w:val="000000"/>
          <w:sz w:val="20"/>
          <w:lang w:val="fr-FR"/>
        </w:rPr>
        <w:t>é</w:t>
      </w:r>
      <w:r w:rsidRPr="00242073">
        <w:rPr>
          <w:rFonts w:ascii="Trebuchet MS" w:hAnsi="Trebuchet MS"/>
          <w:color w:val="000000"/>
          <w:sz w:val="20"/>
          <w:lang w:val="fr-FR"/>
        </w:rPr>
        <w:t xml:space="preserve">ducation nationale, de l’Enfance et de la Jeunesse </w:t>
      </w:r>
    </w:p>
    <w:p w14:paraId="072C758A" w14:textId="77777777" w:rsidR="001B2327" w:rsidRPr="00242073" w:rsidRDefault="001B2327" w:rsidP="001B2327">
      <w:pPr>
        <w:pStyle w:val="Corpsdetexte"/>
        <w:spacing w:after="0" w:line="240" w:lineRule="auto"/>
        <w:ind w:left="0"/>
        <w:rPr>
          <w:color w:val="000000"/>
          <w:lang w:val="en-US"/>
        </w:rPr>
      </w:pPr>
      <w:r w:rsidRPr="00242073">
        <w:rPr>
          <w:color w:val="000000"/>
          <w:lang w:val="en-US"/>
        </w:rPr>
        <w:t>SCRIPT</w:t>
      </w:r>
    </w:p>
    <w:p w14:paraId="288E5457" w14:textId="77777777" w:rsidR="00FB4046" w:rsidRDefault="00FB4046" w:rsidP="00FB4046">
      <w:pPr>
        <w:pStyle w:val="Corpsdetexte"/>
        <w:spacing w:after="0" w:line="240" w:lineRule="auto"/>
        <w:ind w:left="0"/>
        <w:rPr>
          <w:color w:val="000000"/>
          <w:lang w:val="en-US"/>
        </w:rPr>
      </w:pPr>
      <w:r>
        <w:rPr>
          <w:color w:val="000000"/>
          <w:lang w:val="en-US"/>
        </w:rPr>
        <w:t>c/o Fabienne Abens</w:t>
      </w:r>
    </w:p>
    <w:p w14:paraId="77465156" w14:textId="77777777" w:rsidR="00FB4046" w:rsidRDefault="00FB4046" w:rsidP="00FB4046">
      <w:pPr>
        <w:pStyle w:val="Corpsdetexte"/>
        <w:spacing w:after="0" w:line="240" w:lineRule="auto"/>
        <w:ind w:left="0"/>
        <w:rPr>
          <w:color w:val="000000"/>
          <w:lang w:val="en-US"/>
        </w:rPr>
      </w:pPr>
      <w:r>
        <w:rPr>
          <w:color w:val="000000"/>
          <w:lang w:val="en-GB"/>
        </w:rPr>
        <w:t>eduPôle Walferdange • B.P. 98 • L-7201 Bereldange</w:t>
      </w:r>
    </w:p>
    <w:p w14:paraId="5FAB583C" w14:textId="77777777" w:rsidR="00FB4046" w:rsidRDefault="00FB4046" w:rsidP="00FB4046">
      <w:pPr>
        <w:pStyle w:val="Corpsdetexte"/>
        <w:tabs>
          <w:tab w:val="right" w:pos="9405"/>
        </w:tabs>
        <w:spacing w:after="0" w:line="240" w:lineRule="auto"/>
        <w:ind w:left="0"/>
        <w:rPr>
          <w:color w:val="000000"/>
          <w:lang w:val="fr-FR"/>
        </w:rPr>
      </w:pPr>
      <w:r>
        <w:rPr>
          <w:color w:val="000000"/>
          <w:lang w:val="fr-FR"/>
        </w:rPr>
        <w:t>Tél: 247-75243• Fax: 247-85137•</w:t>
      </w:r>
      <w:r>
        <w:rPr>
          <w:color w:val="000000"/>
          <w:lang w:val="fr-FR"/>
        </w:rPr>
        <w:tab/>
      </w:r>
    </w:p>
    <w:p w14:paraId="4B64E9B6" w14:textId="4DF03DD5" w:rsidR="00FB4046" w:rsidRDefault="00FB4046" w:rsidP="00FB4046">
      <w:pPr>
        <w:pStyle w:val="Corpsdetexte"/>
        <w:spacing w:line="240" w:lineRule="auto"/>
        <w:ind w:left="0"/>
        <w:rPr>
          <w:color w:val="000000"/>
          <w:lang w:val="fr-FR"/>
        </w:rPr>
      </w:pPr>
      <w:r>
        <w:rPr>
          <w:color w:val="000000"/>
          <w:lang w:val="fr-FR"/>
        </w:rPr>
        <w:t xml:space="preserve">e-mail: </w:t>
      </w:r>
      <w:hyperlink r:id="rId9" w:history="1">
        <w:r w:rsidRPr="00B30F42">
          <w:rPr>
            <w:rStyle w:val="Lienhypertexte"/>
            <w:lang w:val="fr-FR"/>
          </w:rPr>
          <w:t>fabienne.abens@men.lu</w:t>
        </w:r>
      </w:hyperlink>
      <w:r>
        <w:rPr>
          <w:color w:val="000000"/>
          <w:lang w:val="fr-FR"/>
        </w:rPr>
        <w:t xml:space="preserve"> </w:t>
      </w:r>
    </w:p>
    <w:p w14:paraId="6EF5A5D8" w14:textId="51B1AEDE" w:rsidR="00EA680F" w:rsidRPr="009663A1" w:rsidRDefault="00EA680F" w:rsidP="00FB4046">
      <w:pPr>
        <w:pStyle w:val="Corpsdetexte"/>
        <w:spacing w:after="0" w:line="240" w:lineRule="auto"/>
        <w:ind w:left="0"/>
        <w:rPr>
          <w:color w:val="000000"/>
          <w:lang w:val="fr-FR"/>
        </w:rPr>
      </w:pPr>
    </w:p>
    <w:sectPr w:rsidR="00EA680F" w:rsidRPr="009663A1" w:rsidSect="009663A1">
      <w:footerReference w:type="default" r:id="rId10"/>
      <w:pgSz w:w="12240" w:h="15840" w:code="1"/>
      <w:pgMar w:top="851" w:right="1134" w:bottom="1134" w:left="1418" w:header="851" w:footer="113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076A7" w14:textId="77777777" w:rsidR="00B917BC" w:rsidRDefault="00B917BC">
      <w:r>
        <w:separator/>
      </w:r>
    </w:p>
  </w:endnote>
  <w:endnote w:type="continuationSeparator" w:id="0">
    <w:p w14:paraId="33975D3F" w14:textId="77777777" w:rsidR="00B917BC" w:rsidRDefault="00B91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Sans-Plain">
    <w:altName w:val="Arial"/>
    <w:panose1 w:val="00000000000000000000"/>
    <w:charset w:val="00"/>
    <w:family w:val="swiss"/>
    <w:notTrueType/>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A301F" w14:textId="27CE0FAE" w:rsidR="000F5113" w:rsidRPr="00820178" w:rsidRDefault="000F5113">
    <w:pPr>
      <w:pStyle w:val="Pieddepage"/>
      <w:pBdr>
        <w:top w:val="single" w:sz="4" w:space="0" w:color="auto"/>
      </w:pBdr>
      <w:tabs>
        <w:tab w:val="left" w:pos="9279"/>
      </w:tabs>
      <w:ind w:right="-81"/>
      <w:rPr>
        <w:rStyle w:val="Numrodepage"/>
        <w:rFonts w:ascii="Trebuchet MS" w:hAnsi="Trebuchet MS"/>
        <w:color w:val="000000"/>
        <w:sz w:val="18"/>
        <w:szCs w:val="18"/>
        <w:lang w:val="de-DE"/>
      </w:rPr>
    </w:pPr>
    <w:r w:rsidRPr="00E67286">
      <w:rPr>
        <w:rFonts w:ascii="Trebuchet MS" w:hAnsi="Trebuchet MS"/>
        <w:color w:val="000000"/>
        <w:sz w:val="18"/>
        <w:szCs w:val="18"/>
        <w:lang w:val="de-DE"/>
      </w:rPr>
      <w:t>Peer-Mediation im Schulalltag</w:t>
    </w:r>
    <w:r w:rsidR="00204065">
      <w:rPr>
        <w:rFonts w:ascii="Trebuchet MS" w:hAnsi="Trebuchet MS"/>
        <w:color w:val="000000"/>
        <w:sz w:val="18"/>
        <w:szCs w:val="18"/>
        <w:lang w:val="de-DE"/>
      </w:rPr>
      <w:t xml:space="preserve">: Konzept ab </w:t>
    </w:r>
    <w:r w:rsidRPr="00E67286">
      <w:rPr>
        <w:rFonts w:ascii="Trebuchet MS" w:hAnsi="Trebuchet MS"/>
        <w:color w:val="000000"/>
        <w:sz w:val="18"/>
        <w:szCs w:val="18"/>
        <w:lang w:val="de-DE"/>
      </w:rPr>
      <w:t>20</w:t>
    </w:r>
    <w:r w:rsidR="00880366" w:rsidRPr="00E67286">
      <w:rPr>
        <w:rFonts w:ascii="Trebuchet MS" w:hAnsi="Trebuchet MS"/>
        <w:color w:val="000000"/>
        <w:sz w:val="18"/>
        <w:szCs w:val="18"/>
        <w:lang w:val="de-DE"/>
      </w:rPr>
      <w:t>15</w:t>
    </w:r>
    <w:r w:rsidRPr="00E67286">
      <w:rPr>
        <w:rFonts w:ascii="Trebuchet MS" w:hAnsi="Trebuchet MS"/>
        <w:color w:val="000000"/>
        <w:sz w:val="18"/>
        <w:szCs w:val="18"/>
        <w:lang w:val="de-DE"/>
      </w:rPr>
      <w:t>/</w:t>
    </w:r>
    <w:r w:rsidR="00880366" w:rsidRPr="00E67286">
      <w:rPr>
        <w:rFonts w:ascii="Trebuchet MS" w:hAnsi="Trebuchet MS"/>
        <w:color w:val="000000"/>
        <w:sz w:val="18"/>
        <w:szCs w:val="18"/>
        <w:lang w:val="de-DE"/>
      </w:rPr>
      <w:t>16</w:t>
    </w:r>
    <w:r w:rsidR="00204065">
      <w:rPr>
        <w:rFonts w:ascii="Trebuchet MS" w:hAnsi="Trebuchet MS"/>
        <w:color w:val="000000"/>
        <w:sz w:val="18"/>
        <w:szCs w:val="18"/>
        <w:lang w:val="de-DE"/>
      </w:rPr>
      <w:t>_</w:t>
    </w:r>
    <w:r w:rsidRPr="00E67286">
      <w:rPr>
        <w:rFonts w:ascii="Trebuchet MS" w:hAnsi="Trebuchet MS"/>
        <w:color w:val="000000"/>
        <w:sz w:val="18"/>
        <w:szCs w:val="18"/>
        <w:lang w:val="de-DE"/>
      </w:rPr>
      <w:t>Einschreibung</w:t>
    </w:r>
    <w:r w:rsidR="00820178">
      <w:rPr>
        <w:rFonts w:ascii="Trebuchet MS" w:hAnsi="Trebuchet MS"/>
        <w:color w:val="000000"/>
        <w:sz w:val="18"/>
        <w:szCs w:val="18"/>
        <w:lang w:val="de-DE"/>
      </w:rPr>
      <w:t xml:space="preserve">_Feb. 2016_Version </w:t>
    </w:r>
    <w:r w:rsidR="00FB4046">
      <w:rPr>
        <w:rFonts w:ascii="Trebuchet MS" w:hAnsi="Trebuchet MS"/>
        <w:color w:val="000000"/>
        <w:sz w:val="18"/>
        <w:szCs w:val="18"/>
        <w:lang w:val="de-DE"/>
      </w:rPr>
      <w:t>3</w:t>
    </w:r>
    <w:r w:rsidR="00820178">
      <w:rPr>
        <w:rFonts w:ascii="Trebuchet MS" w:hAnsi="Trebuchet MS"/>
        <w:color w:val="000000"/>
        <w:sz w:val="18"/>
        <w:szCs w:val="18"/>
        <w:lang w:val="de-DE"/>
      </w:rPr>
      <w:t xml:space="preserve"> (</w:t>
    </w:r>
    <w:r w:rsidR="00FB4046">
      <w:rPr>
        <w:rFonts w:ascii="Trebuchet MS" w:hAnsi="Trebuchet MS"/>
        <w:color w:val="000000"/>
        <w:sz w:val="18"/>
        <w:szCs w:val="18"/>
        <w:lang w:val="de-DE"/>
      </w:rPr>
      <w:t>April</w:t>
    </w:r>
    <w:r w:rsidR="00820178">
      <w:rPr>
        <w:rFonts w:ascii="Trebuchet MS" w:hAnsi="Trebuchet MS"/>
        <w:color w:val="000000"/>
        <w:sz w:val="18"/>
        <w:szCs w:val="18"/>
        <w:lang w:val="de-DE"/>
      </w:rPr>
      <w:t xml:space="preserve"> 201</w:t>
    </w:r>
    <w:r w:rsidR="00FB4046">
      <w:rPr>
        <w:rFonts w:ascii="Trebuchet MS" w:hAnsi="Trebuchet MS"/>
        <w:color w:val="000000"/>
        <w:sz w:val="18"/>
        <w:szCs w:val="18"/>
        <w:lang w:val="de-DE"/>
      </w:rPr>
      <w:t>9</w:t>
    </w:r>
    <w:r w:rsidR="00820178">
      <w:rPr>
        <w:rFonts w:ascii="Trebuchet MS" w:hAnsi="Trebuchet MS"/>
        <w:color w:val="000000"/>
        <w:sz w:val="18"/>
        <w:szCs w:val="18"/>
        <w:lang w:val="de-DE"/>
      </w:rPr>
      <w:t>)</w:t>
    </w:r>
    <w:r w:rsidRPr="00E67286">
      <w:rPr>
        <w:rFonts w:ascii="Trebuchet MS" w:hAnsi="Trebuchet MS"/>
        <w:color w:val="000000"/>
        <w:sz w:val="18"/>
        <w:szCs w:val="18"/>
        <w:lang w:val="de-DE"/>
      </w:rPr>
      <w:tab/>
    </w:r>
    <w:r w:rsidRPr="00E67286">
      <w:rPr>
        <w:rStyle w:val="Numrodepage"/>
        <w:rFonts w:ascii="Trebuchet MS" w:hAnsi="Trebuchet MS"/>
        <w:color w:val="000000"/>
        <w:sz w:val="18"/>
        <w:szCs w:val="18"/>
      </w:rPr>
      <w:fldChar w:fldCharType="begin"/>
    </w:r>
    <w:r w:rsidRPr="00E67286">
      <w:rPr>
        <w:rStyle w:val="Numrodepage"/>
        <w:rFonts w:ascii="Trebuchet MS" w:hAnsi="Trebuchet MS"/>
        <w:color w:val="000000"/>
        <w:sz w:val="18"/>
        <w:szCs w:val="18"/>
        <w:lang w:val="de-DE"/>
      </w:rPr>
      <w:instrText xml:space="preserve"> PAGE </w:instrText>
    </w:r>
    <w:r w:rsidRPr="00E67286">
      <w:rPr>
        <w:rStyle w:val="Numrodepage"/>
        <w:rFonts w:ascii="Trebuchet MS" w:hAnsi="Trebuchet MS"/>
        <w:color w:val="000000"/>
        <w:sz w:val="18"/>
        <w:szCs w:val="18"/>
      </w:rPr>
      <w:fldChar w:fldCharType="separate"/>
    </w:r>
    <w:r w:rsidR="008206AA">
      <w:rPr>
        <w:rStyle w:val="Numrodepage"/>
        <w:rFonts w:ascii="Trebuchet MS" w:hAnsi="Trebuchet MS"/>
        <w:noProof/>
        <w:color w:val="000000"/>
        <w:sz w:val="18"/>
        <w:szCs w:val="18"/>
        <w:lang w:val="de-DE"/>
      </w:rPr>
      <w:t>2</w:t>
    </w:r>
    <w:r w:rsidRPr="00E67286">
      <w:rPr>
        <w:rStyle w:val="Numrodepage"/>
        <w:rFonts w:ascii="Trebuchet MS" w:hAnsi="Trebuchet MS"/>
        <w:color w:val="000000"/>
        <w:sz w:val="18"/>
        <w:szCs w:val="18"/>
      </w:rPr>
      <w:fldChar w:fldCharType="end"/>
    </w:r>
    <w:r w:rsidRPr="00E67286">
      <w:rPr>
        <w:rStyle w:val="Numrodepage"/>
        <w:rFonts w:ascii="Trebuchet MS" w:hAnsi="Trebuchet MS"/>
        <w:color w:val="000000"/>
        <w:sz w:val="18"/>
        <w:szCs w:val="18"/>
        <w:lang w:val="de-DE"/>
      </w:rPr>
      <w:t>/</w:t>
    </w:r>
    <w:r w:rsidRPr="00E67286">
      <w:rPr>
        <w:rStyle w:val="Numrodepage"/>
        <w:rFonts w:ascii="Trebuchet MS" w:hAnsi="Trebuchet MS"/>
        <w:color w:val="000000"/>
        <w:sz w:val="18"/>
        <w:szCs w:val="18"/>
      </w:rPr>
      <w:fldChar w:fldCharType="begin"/>
    </w:r>
    <w:r w:rsidRPr="00E67286">
      <w:rPr>
        <w:rStyle w:val="Numrodepage"/>
        <w:rFonts w:ascii="Trebuchet MS" w:hAnsi="Trebuchet MS"/>
        <w:color w:val="000000"/>
        <w:sz w:val="18"/>
        <w:szCs w:val="18"/>
        <w:lang w:val="de-DE"/>
      </w:rPr>
      <w:instrText xml:space="preserve"> NUMPAGES </w:instrText>
    </w:r>
    <w:r w:rsidRPr="00E67286">
      <w:rPr>
        <w:rStyle w:val="Numrodepage"/>
        <w:rFonts w:ascii="Trebuchet MS" w:hAnsi="Trebuchet MS"/>
        <w:color w:val="000000"/>
        <w:sz w:val="18"/>
        <w:szCs w:val="18"/>
      </w:rPr>
      <w:fldChar w:fldCharType="separate"/>
    </w:r>
    <w:r w:rsidR="008206AA">
      <w:rPr>
        <w:rStyle w:val="Numrodepage"/>
        <w:rFonts w:ascii="Trebuchet MS" w:hAnsi="Trebuchet MS"/>
        <w:noProof/>
        <w:color w:val="000000"/>
        <w:sz w:val="18"/>
        <w:szCs w:val="18"/>
        <w:lang w:val="de-DE"/>
      </w:rPr>
      <w:t>4</w:t>
    </w:r>
    <w:r w:rsidRPr="00E67286">
      <w:rPr>
        <w:rStyle w:val="Numrodepage"/>
        <w:rFonts w:ascii="Trebuchet MS" w:hAnsi="Trebuchet M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907DA" w14:textId="77777777" w:rsidR="00B917BC" w:rsidRDefault="00B917BC">
      <w:r>
        <w:separator/>
      </w:r>
    </w:p>
  </w:footnote>
  <w:footnote w:type="continuationSeparator" w:id="0">
    <w:p w14:paraId="548564B2" w14:textId="77777777" w:rsidR="00B917BC" w:rsidRDefault="00B91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E351C"/>
    <w:multiLevelType w:val="multilevel"/>
    <w:tmpl w:val="66DEBF9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E8A4878"/>
    <w:multiLevelType w:val="hybridMultilevel"/>
    <w:tmpl w:val="E0B62F3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2" w15:restartNumberingAfterBreak="0">
    <w:nsid w:val="6C4C6CF8"/>
    <w:multiLevelType w:val="hybridMultilevel"/>
    <w:tmpl w:val="4BF0A4DA"/>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73"/>
    <w:rsid w:val="00013DD8"/>
    <w:rsid w:val="000510A3"/>
    <w:rsid w:val="00056E9F"/>
    <w:rsid w:val="000C2BB3"/>
    <w:rsid w:val="000D59BA"/>
    <w:rsid w:val="000E0EE5"/>
    <w:rsid w:val="000F5113"/>
    <w:rsid w:val="00113C65"/>
    <w:rsid w:val="00131949"/>
    <w:rsid w:val="001B2327"/>
    <w:rsid w:val="00204065"/>
    <w:rsid w:val="00232BA9"/>
    <w:rsid w:val="002340EB"/>
    <w:rsid w:val="00242073"/>
    <w:rsid w:val="00242743"/>
    <w:rsid w:val="002802D3"/>
    <w:rsid w:val="00287C20"/>
    <w:rsid w:val="002B303B"/>
    <w:rsid w:val="002B3A73"/>
    <w:rsid w:val="002C09A9"/>
    <w:rsid w:val="00303C8A"/>
    <w:rsid w:val="00354143"/>
    <w:rsid w:val="00385329"/>
    <w:rsid w:val="003942C2"/>
    <w:rsid w:val="003A11BB"/>
    <w:rsid w:val="004376E5"/>
    <w:rsid w:val="00457383"/>
    <w:rsid w:val="005025FE"/>
    <w:rsid w:val="0050417B"/>
    <w:rsid w:val="005E18B0"/>
    <w:rsid w:val="00617709"/>
    <w:rsid w:val="00656F66"/>
    <w:rsid w:val="006A17C0"/>
    <w:rsid w:val="006F03C5"/>
    <w:rsid w:val="00725FD0"/>
    <w:rsid w:val="007C355D"/>
    <w:rsid w:val="007C5373"/>
    <w:rsid w:val="007F5094"/>
    <w:rsid w:val="00820178"/>
    <w:rsid w:val="008206AA"/>
    <w:rsid w:val="00857FCE"/>
    <w:rsid w:val="0086555C"/>
    <w:rsid w:val="0087584A"/>
    <w:rsid w:val="00880366"/>
    <w:rsid w:val="00897401"/>
    <w:rsid w:val="008E4E96"/>
    <w:rsid w:val="008F1A6E"/>
    <w:rsid w:val="008F29A2"/>
    <w:rsid w:val="00915A24"/>
    <w:rsid w:val="009663A1"/>
    <w:rsid w:val="00A95E60"/>
    <w:rsid w:val="00B23DA6"/>
    <w:rsid w:val="00B3355F"/>
    <w:rsid w:val="00B852B7"/>
    <w:rsid w:val="00B917BC"/>
    <w:rsid w:val="00B95BB0"/>
    <w:rsid w:val="00BA4360"/>
    <w:rsid w:val="00BC3D67"/>
    <w:rsid w:val="00C12404"/>
    <w:rsid w:val="00C1539C"/>
    <w:rsid w:val="00C314E0"/>
    <w:rsid w:val="00C55BB3"/>
    <w:rsid w:val="00C816E6"/>
    <w:rsid w:val="00CA710B"/>
    <w:rsid w:val="00CE778E"/>
    <w:rsid w:val="00E32E9D"/>
    <w:rsid w:val="00E67286"/>
    <w:rsid w:val="00E92424"/>
    <w:rsid w:val="00EA680F"/>
    <w:rsid w:val="00F404FF"/>
    <w:rsid w:val="00F4314C"/>
    <w:rsid w:val="00F63AC2"/>
    <w:rsid w:val="00F87AFF"/>
    <w:rsid w:val="00FB40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516949"/>
  <w15:chartTrackingRefBased/>
  <w15:docId w15:val="{274558B9-1D7D-46F1-A81E-158D90F6C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GB" w:eastAsia="en-US"/>
    </w:rPr>
  </w:style>
  <w:style w:type="paragraph" w:styleId="Titre1">
    <w:name w:val="heading 1"/>
    <w:basedOn w:val="Normal"/>
    <w:next w:val="Normal"/>
    <w:qFormat/>
    <w:pPr>
      <w:keepNext/>
      <w:jc w:val="center"/>
      <w:outlineLvl w:val="0"/>
    </w:pPr>
    <w:rPr>
      <w:rFonts w:ascii="Trebuchet MS" w:hAnsi="Trebuchet MS"/>
      <w:sz w:val="36"/>
    </w:rPr>
  </w:style>
  <w:style w:type="paragraph" w:styleId="Titre2">
    <w:name w:val="heading 2"/>
    <w:basedOn w:val="Normal"/>
    <w:next w:val="Normal"/>
    <w:qFormat/>
    <w:pPr>
      <w:keepNext/>
      <w:pBdr>
        <w:bottom w:val="single" w:sz="4" w:space="1" w:color="auto"/>
      </w:pBdr>
      <w:spacing w:before="120" w:after="120"/>
      <w:outlineLvl w:val="1"/>
    </w:pPr>
    <w:rPr>
      <w:rFonts w:ascii="Trebuchet MS" w:hAnsi="Trebuchet MS"/>
      <w:b/>
    </w:rPr>
  </w:style>
  <w:style w:type="paragraph" w:styleId="Titre3">
    <w:name w:val="heading 3"/>
    <w:basedOn w:val="Normal"/>
    <w:next w:val="Normal"/>
    <w:qFormat/>
    <w:pPr>
      <w:keepNext/>
      <w:spacing w:before="120" w:after="60"/>
      <w:jc w:val="both"/>
      <w:outlineLvl w:val="2"/>
    </w:pPr>
    <w:rPr>
      <w:rFonts w:ascii="Trebuchet MS" w:hAnsi="Trebuchet MS"/>
      <w:b/>
      <w:sz w:val="20"/>
    </w:rPr>
  </w:style>
  <w:style w:type="paragraph" w:styleId="Titre4">
    <w:name w:val="heading 4"/>
    <w:basedOn w:val="Normal"/>
    <w:next w:val="Normal"/>
    <w:qFormat/>
    <w:pPr>
      <w:keepNext/>
      <w:spacing w:before="120" w:after="120"/>
      <w:ind w:left="709"/>
      <w:outlineLvl w:val="3"/>
    </w:pPr>
    <w:rPr>
      <w:rFonts w:ascii="Trebuchet MS" w:hAnsi="Trebuchet MS"/>
      <w:bCs/>
      <w:i/>
      <w:iCs/>
      <w:sz w:val="20"/>
      <w:lang w:val="de-LU"/>
    </w:rPr>
  </w:style>
  <w:style w:type="paragraph" w:styleId="Titre5">
    <w:name w:val="heading 5"/>
    <w:basedOn w:val="Normal"/>
    <w:next w:val="Normal"/>
    <w:qFormat/>
    <w:pPr>
      <w:keepNext/>
      <w:jc w:val="right"/>
      <w:outlineLvl w:val="4"/>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after="120" w:line="300" w:lineRule="atLeast"/>
      <w:ind w:left="709"/>
      <w:jc w:val="both"/>
    </w:pPr>
    <w:rPr>
      <w:rFonts w:ascii="Trebuchet MS" w:hAnsi="Trebuchet MS"/>
      <w:sz w:val="20"/>
      <w:lang w:val="de-LU"/>
    </w:rPr>
  </w:style>
  <w:style w:type="paragraph" w:styleId="En-tte">
    <w:name w:val="header"/>
    <w:basedOn w:val="Normal"/>
    <w:pPr>
      <w:tabs>
        <w:tab w:val="center" w:pos="4536"/>
        <w:tab w:val="right" w:pos="9072"/>
      </w:tabs>
      <w:ind w:right="-2"/>
      <w:jc w:val="center"/>
    </w:pPr>
    <w:rPr>
      <w:rFonts w:ascii="Trebuchet MS" w:eastAsia="Times New Roman" w:hAnsi="Trebuchet MS"/>
      <w:b/>
      <w:sz w:val="36"/>
    </w:rPr>
  </w:style>
  <w:style w:type="paragraph" w:styleId="Corpsdetexte2">
    <w:name w:val="Body Text 2"/>
    <w:basedOn w:val="Normal"/>
    <w:pPr>
      <w:tabs>
        <w:tab w:val="left" w:leader="dot" w:pos="5103"/>
        <w:tab w:val="left" w:pos="5670"/>
        <w:tab w:val="left" w:leader="dot" w:pos="9072"/>
      </w:tabs>
    </w:pPr>
    <w:rPr>
      <w:rFonts w:ascii="Arial" w:hAnsi="Arial"/>
      <w:sz w:val="22"/>
      <w:lang w:val="de-DE"/>
    </w:rPr>
  </w:style>
  <w:style w:type="character" w:styleId="Lienhypertextesuivivisit">
    <w:name w:val="FollowedHyperlink"/>
    <w:rPr>
      <w:color w:val="800080"/>
      <w:u w:val="single"/>
    </w:rPr>
  </w:style>
  <w:style w:type="paragraph" w:customStyle="1" w:styleId="Textedebulles1">
    <w:name w:val="Texte de bulles1"/>
    <w:basedOn w:val="Normal"/>
    <w:semiHidden/>
    <w:rPr>
      <w:rFonts w:ascii="Tahoma" w:hAnsi="Tahoma" w:cs="Tahoma"/>
      <w:sz w:val="16"/>
      <w:szCs w:val="16"/>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link w:val="TextedebullesCar"/>
    <w:uiPriority w:val="99"/>
    <w:semiHidden/>
    <w:unhideWhenUsed/>
    <w:rsid w:val="00880366"/>
    <w:rPr>
      <w:rFonts w:ascii="Tahoma" w:hAnsi="Tahoma"/>
      <w:sz w:val="16"/>
      <w:szCs w:val="16"/>
    </w:rPr>
  </w:style>
  <w:style w:type="character" w:customStyle="1" w:styleId="TextedebullesCar">
    <w:name w:val="Texte de bulles Car"/>
    <w:link w:val="Textedebulles"/>
    <w:uiPriority w:val="99"/>
    <w:semiHidden/>
    <w:rsid w:val="00880366"/>
    <w:rPr>
      <w:rFonts w:ascii="Tahoma" w:hAnsi="Tahoma" w:cs="Tahoma"/>
      <w:sz w:val="16"/>
      <w:szCs w:val="16"/>
      <w:lang w:val="en-GB" w:eastAsia="en-US"/>
    </w:rPr>
  </w:style>
  <w:style w:type="character" w:styleId="Marquedecommentaire">
    <w:name w:val="annotation reference"/>
    <w:uiPriority w:val="99"/>
    <w:semiHidden/>
    <w:unhideWhenUsed/>
    <w:rsid w:val="00880366"/>
    <w:rPr>
      <w:sz w:val="16"/>
      <w:szCs w:val="16"/>
    </w:rPr>
  </w:style>
  <w:style w:type="paragraph" w:styleId="Commentaire">
    <w:name w:val="annotation text"/>
    <w:basedOn w:val="Normal"/>
    <w:link w:val="CommentaireCar"/>
    <w:uiPriority w:val="99"/>
    <w:semiHidden/>
    <w:unhideWhenUsed/>
    <w:rsid w:val="00880366"/>
    <w:rPr>
      <w:sz w:val="20"/>
    </w:rPr>
  </w:style>
  <w:style w:type="character" w:customStyle="1" w:styleId="CommentaireCar">
    <w:name w:val="Commentaire Car"/>
    <w:link w:val="Commentaire"/>
    <w:uiPriority w:val="99"/>
    <w:semiHidden/>
    <w:rsid w:val="00880366"/>
    <w:rPr>
      <w:lang w:val="en-GB" w:eastAsia="en-US"/>
    </w:rPr>
  </w:style>
  <w:style w:type="paragraph" w:styleId="Objetducommentaire">
    <w:name w:val="annotation subject"/>
    <w:basedOn w:val="Commentaire"/>
    <w:next w:val="Commentaire"/>
    <w:link w:val="ObjetducommentaireCar"/>
    <w:uiPriority w:val="99"/>
    <w:semiHidden/>
    <w:unhideWhenUsed/>
    <w:rsid w:val="00880366"/>
    <w:rPr>
      <w:b/>
      <w:bCs/>
    </w:rPr>
  </w:style>
  <w:style w:type="character" w:customStyle="1" w:styleId="ObjetducommentaireCar">
    <w:name w:val="Objet du commentaire Car"/>
    <w:link w:val="Objetducommentaire"/>
    <w:uiPriority w:val="99"/>
    <w:semiHidden/>
    <w:rsid w:val="00880366"/>
    <w:rPr>
      <w:b/>
      <w:bCs/>
      <w:lang w:val="en-GB" w:eastAsia="en-US"/>
    </w:rPr>
  </w:style>
  <w:style w:type="character" w:styleId="Lienhypertexte">
    <w:name w:val="Hyperlink"/>
    <w:uiPriority w:val="99"/>
    <w:unhideWhenUsed/>
    <w:rsid w:val="00880366"/>
    <w:rPr>
      <w:color w:val="0000FF"/>
      <w:u w:val="single"/>
    </w:rPr>
  </w:style>
  <w:style w:type="character" w:customStyle="1" w:styleId="UnresolvedMention">
    <w:name w:val="Unresolved Mention"/>
    <w:uiPriority w:val="99"/>
    <w:semiHidden/>
    <w:unhideWhenUsed/>
    <w:rsid w:val="00C816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97882">
      <w:bodyDiv w:val="1"/>
      <w:marLeft w:val="0"/>
      <w:marRight w:val="0"/>
      <w:marTop w:val="0"/>
      <w:marBottom w:val="0"/>
      <w:divBdr>
        <w:top w:val="none" w:sz="0" w:space="0" w:color="auto"/>
        <w:left w:val="none" w:sz="0" w:space="0" w:color="auto"/>
        <w:bottom w:val="none" w:sz="0" w:space="0" w:color="auto"/>
        <w:right w:val="none" w:sz="0" w:space="0" w:color="auto"/>
      </w:divBdr>
    </w:div>
    <w:div w:id="351419928">
      <w:bodyDiv w:val="1"/>
      <w:marLeft w:val="0"/>
      <w:marRight w:val="0"/>
      <w:marTop w:val="0"/>
      <w:marBottom w:val="0"/>
      <w:divBdr>
        <w:top w:val="none" w:sz="0" w:space="0" w:color="auto"/>
        <w:left w:val="none" w:sz="0" w:space="0" w:color="auto"/>
        <w:bottom w:val="none" w:sz="0" w:space="0" w:color="auto"/>
        <w:right w:val="none" w:sz="0" w:space="0" w:color="auto"/>
      </w:divBdr>
    </w:div>
    <w:div w:id="108202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ermediation.l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fabienne.abens@men.l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1329</Words>
  <Characters>7311</Characters>
  <Application>Microsoft Office Word</Application>
  <DocSecurity>4</DocSecurity>
  <Lines>60</Lines>
  <Paragraphs>17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PeerM_Einschreibungen_09.06</vt:lpstr>
      <vt:lpstr>PeerM_Einschreibungen_09.06</vt:lpstr>
      <vt:lpstr>PeerM_Einschreibungen_09.06</vt:lpstr>
    </vt:vector>
  </TitlesOfParts>
  <Company>CTIE</Company>
  <LinksUpToDate>false</LinksUpToDate>
  <CharactersWithSpaces>8623</CharactersWithSpaces>
  <SharedDoc>false</SharedDoc>
  <HLinks>
    <vt:vector size="6" baseType="variant">
      <vt:variant>
        <vt:i4>1179659</vt:i4>
      </vt:variant>
      <vt:variant>
        <vt:i4>0</vt:i4>
      </vt:variant>
      <vt:variant>
        <vt:i4>0</vt:i4>
      </vt:variant>
      <vt:variant>
        <vt:i4>5</vt:i4>
      </vt:variant>
      <vt:variant>
        <vt:lpwstr>http://www.peermediation.lu/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PeerM_Einschreibungen_09.06</dc:title>
  <dc:subject/>
  <dc:creator>aw</dc:creator>
  <cp:keywords/>
  <cp:lastModifiedBy>Tania Matias</cp:lastModifiedBy>
  <cp:revision>2</cp:revision>
  <cp:lastPrinted>2015-11-19T14:47:00Z</cp:lastPrinted>
  <dcterms:created xsi:type="dcterms:W3CDTF">2019-04-26T06:23:00Z</dcterms:created>
  <dcterms:modified xsi:type="dcterms:W3CDTF">2019-04-26T06:23:00Z</dcterms:modified>
</cp:coreProperties>
</file>